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6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6d00"/>
          <w:sz w:val="38"/>
          <w:szCs w:val="38"/>
          <w:u w:val="none"/>
          <w:shd w:fill="auto" w:val="clear"/>
          <w:vertAlign w:val="baseline"/>
          <w:rtl w:val="0"/>
        </w:rPr>
        <w:t xml:space="preserve">บุญรวย - สาชลวิจารณ์ - อุตตรดิตถ์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5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75c00"/>
          <w:sz w:val="38"/>
          <w:szCs w:val="38"/>
          <w:u w:val="none"/>
          <w:shd w:fill="auto" w:val="clear"/>
          <w:vertAlign w:val="baseline"/>
          <w:rtl w:val="0"/>
        </w:rPr>
        <w:t xml:space="preserve">๑๕ ปี ในบํารุงจังหวัดอุตตรดิตถ์ “จิตตานุภาพดี ย่อมชะนะ”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7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47200"/>
          <w:sz w:val="38"/>
          <w:szCs w:val="38"/>
          <w:u w:val="none"/>
          <w:shd w:fill="auto" w:val="clear"/>
          <w:vertAlign w:val="baseline"/>
          <w:rtl w:val="0"/>
        </w:rPr>
        <w:t xml:space="preserve">บุญรื่น – บุญสิงห์ ป., ธ.ศ. ตรี - พิษณุโลก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5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15d00"/>
          <w:sz w:val="38"/>
          <w:szCs w:val="38"/>
          <w:u w:val="none"/>
          <w:shd w:fill="auto" w:val="clear"/>
          <w:vertAlign w:val="baseline"/>
          <w:rtl w:val="0"/>
        </w:rPr>
        <w:t xml:space="preserve">๒๓ ปี เหรียญศิลปแผนกทําสวน “อตตาน นาติ วตเตยย”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6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6d00"/>
          <w:sz w:val="18"/>
          <w:szCs w:val="18"/>
          <w:u w:val="none"/>
          <w:shd w:fill="auto" w:val="clear"/>
          <w:vertAlign w:val="baseline"/>
          <w:rtl w:val="0"/>
        </w:rPr>
        <w:t xml:space="preserve">ร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6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d6200"/>
          <w:sz w:val="38"/>
          <w:szCs w:val="38"/>
          <w:u w:val="none"/>
          <w:shd w:fill="auto" w:val="clear"/>
          <w:vertAlign w:val="baseline"/>
          <w:rtl w:val="0"/>
        </w:rPr>
        <w:t xml:space="preserve">บุญล้อม - บัวชาติ - ลพบุรี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6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f6c00"/>
          <w:sz w:val="38"/>
          <w:szCs w:val="38"/>
          <w:u w:val="none"/>
          <w:shd w:fill="auto" w:val="clear"/>
          <w:vertAlign w:val="baseline"/>
          <w:rtl w:val="0"/>
        </w:rPr>
        <w:t xml:space="preserve">๒๐ ปี ในบํารุงจังหวัดลพบุรี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6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46400"/>
          <w:sz w:val="38"/>
          <w:szCs w:val="38"/>
          <w:u w:val="none"/>
          <w:shd w:fill="auto" w:val="clear"/>
          <w:vertAlign w:val="baseline"/>
          <w:rtl w:val="0"/>
        </w:rPr>
        <w:t xml:space="preserve">จําอวด “เราต้องลืมตาเสียก่อน จึงจะมองเห็นสิ่งต่างๆ ในโลกได้ ”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