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ราว 4 เดือนเศษ โรงเรียนและบ้านพักนักเรียนก็สําเร็จ จึงได้ย้ายจากวัดไปอยู่ที่ซึ่งสร้างใหม่ และได้ลงมือศึกษาเล่าเรียนเป็นกิจลักษณะต่อไป การ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โก่น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สร้าง ถางป่า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ขุ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ดตอ และการช่วยเหลือเกี่ยวกับการสร้างโรงเรียน ตอนนี้ แม้จะท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ให้ขาด การเรียนวิชาไปบ้าง แต่ก็เป็นการศึกษาอบรมในทางการงาน ทางน้ําใจ และทางนิสัย นักเรียนเป็นอย่างดียิ่ง</w:t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ในปี พ.ศ. </w:t>
      </w:r>
      <w:r w:rsidDel="00000000" w:rsidR="00000000" w:rsidRPr="00000000">
        <w:rPr>
          <w:rtl w:val="0"/>
        </w:rPr>
        <w:t xml:space="preserve">2461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ปลายปีโรงเรียนได้หลวงพิทักษ์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ฯ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ครูภาษาไทยมาเพิ่มขึ้นอีกคนหนึ่ง ซึ่งต่อมาได้ย้ายสับเปลี่ยนกับขุนจ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เนียรพ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ทยประสงค์ และขุนชิดพิทยกรรมตามลําดับ และในต้นปี พ.ศ. </w:t>
      </w:r>
      <w:r w:rsidDel="00000000" w:rsidR="00000000" w:rsidRPr="00000000">
        <w:rPr>
          <w:rtl w:val="0"/>
        </w:rPr>
        <w:t xml:space="preserve">2462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ได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นาย 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ุ้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 อ่องระเบียบ (หลวงชุณหกสิการ) นักเรียนกสิกรรมจากประเทศอังกฤษมาเป็นครูเพิ่มขึ้นอีกผู้หนึ่ง</w:t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โรงเรียนฝึกหัดครูประถมกสิกรรม คงอยู่ที่พระประโทนเรื่อยมา ตั้งแต่ พ.ศ.</w:t>
      </w:r>
      <w:r w:rsidDel="00000000" w:rsidR="00000000" w:rsidRPr="00000000">
        <w:rPr>
          <w:rtl w:val="0"/>
        </w:rPr>
        <w:t xml:space="preserve">2461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จนถึง พ.ศ.</w:t>
      </w:r>
      <w:r w:rsidDel="00000000" w:rsidR="00000000" w:rsidRPr="00000000">
        <w:rPr>
          <w:rtl w:val="0"/>
        </w:rPr>
        <w:t xml:space="preserve">2467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จึงมีการเปลี่ยนแปลงดังจะกล่าวต่อไป </w:t>
      </w:r>
    </w:p>
    <w:p w:rsidR="00000000" w:rsidDel="00000000" w:rsidP="00000000" w:rsidRDefault="00000000" w:rsidRPr="00000000" w14:paraId="00000005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การเตรียม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อาจารย์กสิกรรม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ตามสกีมการศึกษากสิกรรมของพระยาเทพศาสตรสถิตย์ และตามแนวนโยบายการศึกษาประชาบาลของเจ้าพระยาธรรมศักดิ์มนตรีนั้น การอบรมครูกสิกรรมและการค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บคุม ตรวจตราการศึกษาตามนโยบายที่กล่าวแล้ว จะต้องท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จะต้องขยายอีกมากในเวลาข้างหน้า ฉะนั้นจึงจําเป็นจะต้อง เตรียมฝึกหัดอบรมเจ้าหน้าที่ชั้น อาจารยเ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ตรี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ยมไว้ช่วยเหลือ โดยเหตุนี้ใน พ.ศ.</w:t>
      </w:r>
      <w:r w:rsidDel="00000000" w:rsidR="00000000" w:rsidRPr="00000000">
        <w:rPr>
          <w:rtl w:val="0"/>
        </w:rPr>
        <w:t xml:space="preserve">2461 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กระทรวงธรรมการจึงได้ส่งนายเอี้ยง จันทรสถิตย์ (หลวงอิงคศรีกสิการ) และใน พ.ศ.</w:t>
      </w:r>
      <w:r w:rsidDel="00000000" w:rsidR="00000000" w:rsidRPr="00000000">
        <w:rPr>
          <w:rtl w:val="0"/>
        </w:rPr>
        <w:t xml:space="preserve">2462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นายช่วงโถจายะ (พระช่วงเกษตรศิลปการ) ไปศึกษาวิชากสิกรรมใน ประเทศฟิลิปปินส์ และได้ไปเรียนต่อในประเทศ ส.ป.ร.อเมริกา กับในปี พ.ศ.</w:t>
      </w:r>
      <w:r w:rsidDel="00000000" w:rsidR="00000000" w:rsidRPr="00000000">
        <w:rPr>
          <w:rtl w:val="0"/>
        </w:rPr>
        <w:t xml:space="preserve">2463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ได้ส่งนายผลสินธุรเวชญ์ และ นายทองดี เรศนนท์ ครูผู้ช่วยไปศึกษาวิชากสิกรรมต่อ ณ ประเทศฟิลิปปินส์ นอกจากนี้เป็นความตั้งใจของท่านทั้งสอง ที่จะส่งนักเรียนออกไปศึกษาวิชากสิกรรมต่อไปอีกเป็นระยะ ๆ ในโอกาสข้างหน้า เพื่อเอามาใช้ในการขยายการศึกษากสิกรรมนี้ และเพื่อเอามาซ่อมคนเก่าเรื่อย ๆ ไปด้วย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