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05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0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300"/>
          <w:sz w:val="18"/>
          <w:szCs w:val="18"/>
          <w:u w:val="none"/>
          <w:shd w:fill="auto" w:val="clear"/>
          <w:vertAlign w:val="baseline"/>
          <w:rtl w:val="0"/>
        </w:rPr>
        <w:t xml:space="preserve">ผาย 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  <w:rtl w:val="0"/>
        </w:rPr>
        <w:t xml:space="preserve">ในโลก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000"/>
          <w:sz w:val="18"/>
          <w:szCs w:val="18"/>
          <w:u w:val="none"/>
          <w:shd w:fill="auto" w:val="clear"/>
          <w:vertAlign w:val="baseline"/>
          <w:rtl w:val="0"/>
        </w:rPr>
        <w:t xml:space="preserve">นอย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600"/>
          <w:sz w:val="18"/>
          <w:szCs w:val="18"/>
          <w:u w:val="none"/>
          <w:shd w:fill="auto" w:val="clear"/>
          <w:vertAlign w:val="baseline"/>
          <w:rtl w:val="0"/>
        </w:rPr>
        <w:t xml:space="preserve">เพอใช 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000"/>
          <w:sz w:val="20"/>
          <w:szCs w:val="20"/>
          <w:u w:val="none"/>
          <w:shd w:fill="auto" w:val="clear"/>
          <w:vertAlign w:val="baseline"/>
          <w:rtl w:val="0"/>
        </w:rPr>
        <w:t xml:space="preserve">ใน ประเทศเทา นน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800"/>
          <w:sz w:val="20"/>
          <w:szCs w:val="20"/>
          <w:u w:val="none"/>
          <w:shd w:fill="auto" w:val="clear"/>
          <w:vertAlign w:val="baseline"/>
          <w:rtl w:val="0"/>
        </w:rPr>
        <w:t xml:space="preserve">มย นน 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800"/>
          <w:sz w:val="38"/>
          <w:szCs w:val="38"/>
          <w:u w:val="none"/>
          <w:shd w:fill="auto" w:val="clear"/>
          <w:vertAlign w:val="baseline"/>
          <w:rtl w:val="0"/>
        </w:rPr>
        <w:t xml:space="preserve">มองเห็นล่วงหน้า กันแล้ว ว่ายัง จะมีด ทางที่จะขยายการ ปลูก ผ้ายให้ ใหญ่ โตขึ้นได้ ดัง จดหมายเหตุ สภาเผยแผ่ พาณิชย์ พ.ศ. ๒๕ ๖ ๗ กล่าวว่า “ถ้าได้เลือกพันธ์ ฝ่าย ต่างประเทศที่เหมาะมา ปลูกและผู้ปลูกมที่มั่นใจว่าเมื่อปลาขึ้น แล้วจะมีผู้รับซื้อ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a00"/>
          <w:sz w:val="38"/>
          <w:szCs w:val="38"/>
          <w:u w:val="none"/>
          <w:shd w:fill="auto" w:val="clear"/>
          <w:vertAlign w:val="baseline"/>
          <w:rtl w:val="0"/>
        </w:rPr>
        <w:t xml:space="preserve">ยาสูบ ยาไทย มรส แหลม และค่อนข้างฉุน เคยสั่งเป็นสินค้าออกไปยัง สิงคโปร์ ชาวไทย ดูบบุหรี่กันมาก ยา สบที่ทําได้จากที่ต่าง ๆ เช่น พิษณุโลก, ราชบร, กาญจนบุรี, เพชรบูรณ์ นั้น ได้ ใช้สบใน ประเทศ แทบทั้งหมด ความวิตก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900"/>
          <w:sz w:val="18"/>
          <w:szCs w:val="18"/>
          <w:u w:val="none"/>
          <w:shd w:fill="auto" w:val="clear"/>
          <w:vertAlign w:val="baseline"/>
          <w:rtl w:val="0"/>
        </w:rPr>
        <w:t xml:space="preserve">๔1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800"/>
          <w:sz w:val="20"/>
          <w:szCs w:val="20"/>
          <w:u w:val="none"/>
          <w:shd w:fill="auto" w:val="clear"/>
          <w:vertAlign w:val="baseline"/>
          <w:rtl w:val="0"/>
        </w:rPr>
        <w:t xml:space="preserve">1 ซองเขามาขาย น น กร ลูก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6a00"/>
          <w:sz w:val="20"/>
          <w:szCs w:val="20"/>
          <w:u w:val="none"/>
          <w:shd w:fill="auto" w:val="clear"/>
          <w:vertAlign w:val="baseline"/>
          <w:rtl w:val="0"/>
        </w:rPr>
        <w:t xml:space="preserve">น มา ตง ๒๐ บ แล ก กา จะ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  <w:rtl w:val="0"/>
        </w:rPr>
        <w:t xml:space="preserve">1)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e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 สินค้ายา สบของเรา ทรุดโทรมลง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600"/>
          <w:sz w:val="38"/>
          <w:szCs w:val="38"/>
          <w:u w:val="none"/>
          <w:shd w:fill="auto" w:val="clear"/>
          <w:vertAlign w:val="baseline"/>
          <w:rtl w:val="0"/>
        </w:rPr>
        <w:t xml:space="preserve">มะพร้าว ประเทศ สยาม มี หลายภาคซึ่ง ควร แก่ การ ปลูกมะพร้าว เช่น ภาค ใต้ ภาคกลาง ภาคตะวันออก แต่ที่จริงมักจะแลเห็น มะพร้าวขึ้น อย แทบทุกแห่ง แม้แต่ภาคเหนือ ที่ไกล ทะเล ออกไป หรือในจังหวัดที่ไม่นึกว่าจะมีขึ้นก็ยังมีขึ้นได้ แต่ โดยมากมะพร้าว เหล่านั้น มักจะเป็น ต้นไม้ ที่ปลก อยตามบุญตามกรรมในที่ใกล้ ๆ เรือนเจ้าของ มีสวนมะพร้าวใหญ่ ๆ อยู่ไม่กี่ส่วนนัก การที่มีส่วน มะพร้าวใหญ่ ๆ อยู่ แล้วก็เป็น พะยานว่า การ ปลูกมะพร้าวให้ผลดีมากอยู่แล้ว แต่ส่วนมากยัง ถือกันว่า การ ปลูกมะพร้าวนั้นยังไม่ใช่ที่เกิด แห่งทรัพย์ อัน แท้จริง ใน พ.ศ. ๒๕๗ 4 มีมะพร้าว ออกไป ขายต่างประเทศ ส่อง แสน ห้าหมื่นบาท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2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 ครั้ง แทบทั้งสิ้น ที่กสิกร ได้เพาะ ขึ้นนั้น ส่งไปขายต่างประเทศ ใน พ. ศ. ๒๕๕๓ สินค้า ครั้ง ส่งไป ขายต่างประเทศ ประมาณ 6 แสน 5 หมื่นบาท แต่มา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b00"/>
          <w:sz w:val="20"/>
          <w:szCs w:val="20"/>
          <w:u w:val="none"/>
          <w:shd w:fill="auto" w:val="clear"/>
          <w:vertAlign w:val="baseline"/>
          <w:rtl w:val="0"/>
        </w:rPr>
        <w:t xml:space="preserve">บทั้ง 8 น ท 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a00"/>
          <w:sz w:val="18"/>
          <w:szCs w:val="18"/>
          <w:u w:val="none"/>
          <w:shd w:fill="auto" w:val="clear"/>
          <w:vertAlign w:val="baseline"/>
          <w:rtl w:val="0"/>
        </w:rPr>
        <w:t xml:space="preserve">าะ 1 นนน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6d00"/>
          <w:sz w:val="22"/>
          <w:szCs w:val="22"/>
          <w:u w:val="none"/>
          <w:shd w:fill="auto" w:val="clear"/>
          <w:vertAlign w:val="baseline"/>
          <w:rtl w:val="0"/>
        </w:rPr>
        <w:t xml:space="preserve">ถึง พ.ศ. ๒ &amp; bn ม คร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  <w:rtl w:val="0"/>
        </w:rPr>
        <w:t xml:space="preserve">ะเทศ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200"/>
          <w:sz w:val="22"/>
          <w:szCs w:val="22"/>
          <w:u w:val="none"/>
          <w:shd w:fill="auto" w:val="clear"/>
          <w:vertAlign w:val="baseline"/>
          <w:rtl w:val="0"/>
        </w:rPr>
        <w:t xml:space="preserve">๑ ล้าน ๗ แสนบาท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500"/>
          <w:sz w:val="22"/>
          <w:szCs w:val="22"/>
          <w:u w:val="none"/>
          <w:shd w:fill="auto" w:val="clear"/>
          <w:vertAlign w:val="baseline"/>
          <w:rtl w:val="0"/>
        </w:rPr>
        <w:t xml:space="preserve">พ.ศ. ๒๕๖๐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300"/>
          <w:sz w:val="38"/>
          <w:szCs w:val="38"/>
          <w:u w:val="none"/>
          <w:shd w:fill="auto" w:val="clear"/>
          <w:vertAlign w:val="baseline"/>
          <w:rtl w:val="0"/>
        </w:rPr>
        <w:t xml:space="preserve">สองล้าน บาท พ.ศ. ๒๕๖๒ ถึง ๓ ล้าน 6 แสนบาท การเพาะครั้งได้ ทวีขึ้น อย่าง รวดเร็ว และ ขยายอาณาเขตกว้างขวาง ออกไป ทั้งในภาคเหนือ และภาคอิสาณ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