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5059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505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6500"/>
          <w:sz w:val="38"/>
          <w:szCs w:val="38"/>
          <w:u w:val="none"/>
          <w:shd w:fill="auto" w:val="clear"/>
          <w:vertAlign w:val="baseline"/>
          <w:rtl w:val="0"/>
        </w:rPr>
        <w:t xml:space="preserve">พริกไทย พริกไทยของเรานั้นตาม ทางสอบสวน มิได้มีคุณภาพเลว กว่าพริก ไทย ที่มา จากเมือง ชิ้น ของ ฮอลันดาเลย แต่ทุนที่ต้องลงทุนไปในทาง ปลูกพริกไทย ของเรามากกว่า ของเขา ตั้ง สองเท่า ทั้งนี้ เพราะว่า เนื่องจากวิธีเพาะปลูก ผิดกัน ได้ผลน้อยกว่ากัน อายุสั้น กว่ากัน พริกไทยของเรามอาย ราว ๆ ๑๕ ปี เท่านั้น และได้ผล ประมาณ ๑๐๐ ค้าง ต่อ ๑ หาบ ใน พ.ศ. ๒๕๒๗ มี พริกไทย ส่ง ไป ขาย ต่างประเทศเพียง ๒๐๐๐ บาทเท่านั้น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6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600"/>
          <w:sz w:val="38"/>
          <w:szCs w:val="38"/>
          <w:u w:val="none"/>
          <w:shd w:fill="auto" w:val="clear"/>
          <w:vertAlign w:val="baseline"/>
          <w:rtl w:val="0"/>
        </w:rPr>
        <w:t xml:space="preserve">ยาง มียาง ปลูกในปักษ์ใต้ และ จันทบุรีมากกว่า ที่บางท่านเข้า โจว่าจะมี ยาง พารานี้ ได้มีผู้นําเข้ามาปลูก จาก แหลมมลาย สินค้ายาง ที่ส่งออกไป จาก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700"/>
          <w:sz w:val="22"/>
          <w:szCs w:val="22"/>
          <w:u w:val="none"/>
          <w:shd w:fill="auto" w:val="clear"/>
          <w:vertAlign w:val="baseline"/>
          <w:rtl w:val="0"/>
        </w:rPr>
        <w:t xml:space="preserve">ประเทศ สยาม นน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e6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6900"/>
          <w:sz w:val="20"/>
          <w:szCs w:val="20"/>
          <w:u w:val="none"/>
          <w:shd w:fill="auto" w:val="clear"/>
          <w:vertAlign w:val="baseline"/>
          <w:rtl w:val="0"/>
        </w:rPr>
        <w:t xml:space="preserve">น พ.ศ. ๒๕๕๓๘ เบนเงิน ๑๓ ลาน บาท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e00"/>
          <w:sz w:val="20"/>
          <w:szCs w:val="20"/>
          <w:u w:val="none"/>
          <w:shd w:fill="auto" w:val="clear"/>
          <w:vertAlign w:val="baseline"/>
          <w:rtl w:val="0"/>
        </w:rPr>
        <w:t xml:space="preserve">และ หวงกน ว่า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6000"/>
          <w:sz w:val="20"/>
          <w:szCs w:val="20"/>
          <w:u w:val="none"/>
          <w:shd w:fill="auto" w:val="clear"/>
          <w:vertAlign w:val="baseline"/>
          <w:rtl w:val="0"/>
        </w:rPr>
        <w:t xml:space="preserve">จะเบน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6900"/>
          <w:sz w:val="38"/>
          <w:szCs w:val="38"/>
          <w:u w:val="none"/>
          <w:shd w:fill="auto" w:val="clear"/>
          <w:vertAlign w:val="baseline"/>
          <w:rtl w:val="0"/>
        </w:rPr>
        <w:t xml:space="preserve">สินค้าขาออก ของ ประเทศ อย่างหนึ่งที่จะทวขึ้น อย่างรวดเร็ว เพราะปรากฏว่ามีผู้ นียม ปลูกยางมากขึ้น เนื่องด้วยเนื้อที่ทาง ภาคใต้ และภาคตะวันออก ซึ่งเป็นทําเล ปลูกยางยังมีว่าง tย มาก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c00"/>
          <w:sz w:val="38"/>
          <w:szCs w:val="38"/>
          <w:u w:val="none"/>
          <w:shd w:fill="auto" w:val="clear"/>
          <w:vertAlign w:val="baseline"/>
          <w:rtl w:val="0"/>
        </w:rPr>
        <w:t xml:space="preserve">พืชผลอื่น ๆ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7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7300"/>
          <w:sz w:val="38"/>
          <w:szCs w:val="38"/>
          <w:u w:val="none"/>
          <w:shd w:fill="auto" w:val="clear"/>
          <w:vertAlign w:val="baseline"/>
          <w:rtl w:val="0"/>
        </w:rPr>
        <w:t xml:space="preserve">พืช ผลอื่น ๆ ส่วนมากเป็น พืชไร่ เช่น ข้าวโภชน์ , ถั่ว, งา, ผักต่าง ๆ ใน ว่าพวกผักต่าง ๆ นี้มีพริก และ หอม ซึ่งเป็นสินค้าสําคัญ กับผลไม้ ซึ่ง ประเทศ สยาม เรามีชื่อเสียง ผลไม้ ที่เรามีชื่อเสียงในต่างประเทศ คือ ส้มโอ มะม่วง ผลไม้ ที่เรา ส่งออกไป ขาย ต่างประเทศ มีราคาประมาณ 4 แสน บาท หัวหอม ประมาณ 4 แสน บาท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f00"/>
          <w:sz w:val="18"/>
          <w:szCs w:val="18"/>
          <w:u w:val="none"/>
          <w:shd w:fill="auto" w:val="clear"/>
          <w:vertAlign w:val="baseline"/>
          <w:rtl w:val="0"/>
        </w:rPr>
        <w:t xml:space="preserve">เรา ม จก อเลย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7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7200"/>
          <w:sz w:val="20"/>
          <w:szCs w:val="20"/>
          <w:u w:val="none"/>
          <w:shd w:fill="auto" w:val="clear"/>
          <w:vertAlign w:val="baseline"/>
          <w:rtl w:val="0"/>
        </w:rPr>
        <w:t xml:space="preserve">ผลไม ท เรามที่ 6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7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7300"/>
          <w:sz w:val="20"/>
          <w:szCs w:val="20"/>
          <w:u w:val="none"/>
          <w:shd w:fill="auto" w:val="clear"/>
          <w:vertAlign w:val="baseline"/>
          <w:rtl w:val="0"/>
        </w:rPr>
        <w:t xml:space="preserve">ง ผลไม ท เรา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6200"/>
          <w:sz w:val="18"/>
          <w:szCs w:val="18"/>
          <w:u w:val="none"/>
          <w:shd w:fill="auto" w:val="clear"/>
          <w:vertAlign w:val="baseline"/>
          <w:rtl w:val="0"/>
        </w:rPr>
        <w:t xml:space="preserve">พ ม ท เบน ผูก ลม ล ก น น ก 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c00"/>
          <w:sz w:val="18"/>
          <w:szCs w:val="18"/>
          <w:u w:val="none"/>
          <w:shd w:fill="auto" w:val="clear"/>
          <w:vertAlign w:val="baseline"/>
          <w:rtl w:val="0"/>
        </w:rPr>
        <w:t xml:space="preserve">ล ก กิน อย ตกเบ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c00"/>
          <w:sz w:val="18"/>
          <w:szCs w:val="18"/>
          <w:u w:val="none"/>
          <w:shd w:fill="auto" w:val="clear"/>
          <w:vertAlign w:val="baseline"/>
          <w:rtl w:val="0"/>
        </w:rPr>
        <w:t xml:space="preserve">โดย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6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6900"/>
          <w:sz w:val="20"/>
          <w:szCs w:val="20"/>
          <w:u w:val="none"/>
          <w:shd w:fill="auto" w:val="clear"/>
          <w:vertAlign w:val="baseline"/>
          <w:rtl w:val="0"/>
        </w:rPr>
        <w:t xml:space="preserve">เบน จน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6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6d00"/>
          <w:sz w:val="20"/>
          <w:szCs w:val="20"/>
          <w:u w:val="none"/>
          <w:shd w:fill="auto" w:val="clear"/>
          <w:vertAlign w:val="baseline"/>
          <w:rtl w:val="0"/>
        </w:rPr>
        <w:t xml:space="preserve">และ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57d00"/>
          <w:sz w:val="18"/>
          <w:szCs w:val="18"/>
          <w:u w:val="none"/>
          <w:shd w:fill="auto" w:val="clear"/>
          <w:vertAlign w:val="baseline"/>
          <w:rtl w:val="0"/>
        </w:rPr>
        <w:t xml:space="preserve">31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900"/>
          <w:sz w:val="38"/>
          <w:szCs w:val="38"/>
          <w:u w:val="none"/>
          <w:shd w:fill="auto" w:val="clear"/>
          <w:vertAlign w:val="baseline"/>
          <w:rtl w:val="0"/>
        </w:rPr>
        <w:t xml:space="preserve">ใน ส่วน ผลไม้ อื่น ๆ นั้น ประเทศ เราเป็น ประเทศที่สมบูรณ์เหมาะแก่การ ปลูก ผลไม้ ประเทศร้อน ทุก ชะนิด ดังจะเห็นได้จากรายชื่อต่อไปนี้ เช่น ทุเรียน เงาะ มังคุด ลางสาด สมุด ส้มเขียวหวาน ขนุน กล้วย ลําไย เป็นต้น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6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6200"/>
          <w:sz w:val="38"/>
          <w:szCs w:val="38"/>
          <w:u w:val="none"/>
          <w:shd w:fill="auto" w:val="clear"/>
          <w:vertAlign w:val="baseline"/>
          <w:rtl w:val="0"/>
        </w:rPr>
        <w:t xml:space="preserve">ความหมายของความเจริญในทางกสิกรรม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6000"/>
          <w:sz w:val="20"/>
          <w:szCs w:val="20"/>
          <w:u w:val="none"/>
          <w:shd w:fill="auto" w:val="clear"/>
          <w:vertAlign w:val="baseline"/>
          <w:rtl w:val="0"/>
        </w:rPr>
        <w:t xml:space="preserve">4 ล น : เมอเค ทราบเบน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c6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6300"/>
          <w:sz w:val="22"/>
          <w:szCs w:val="22"/>
          <w:u w:val="none"/>
          <w:shd w:fill="auto" w:val="clear"/>
          <w:vertAlign w:val="baseline"/>
          <w:rtl w:val="0"/>
        </w:rPr>
        <w:t xml:space="preserve">ญ ของ ประเทศ ที่เบน นคาม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