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4525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452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800"/>
          <w:sz w:val="38"/>
          <w:szCs w:val="38"/>
          <w:u w:val="none"/>
          <w:shd w:fill="auto" w:val="clear"/>
          <w:vertAlign w:val="baseline"/>
          <w:rtl w:val="0"/>
        </w:rPr>
        <w:t xml:space="preserve">อะไรบ้าง แล้ว ต่อไปนี้ ก็ควร จะพิจารณาถึงความหมาย ของ ความเจริญในทาง กสิกรรม อันว่า ความเจริญนั้นกิน ความกว้างขวางมาก อาจจะหมายถึง การที่มีเนื้อ ที่เพาะปลูก พืช ผลชนิดนั้น ๆ มาก ขึ้นกว่าเดิมก็ได้ ประการ หนึ่ง อาจ จะ หมายถึง ก ที่ กสิกร ม พัน ดีขึ้น ประการหนึ่ง และใน การที่กสิกร รู้จักการปฏิบัติต่อพืชผล ทําให้ได้ผลมากขึ้นเทียบไร่ต่อไร่ อีกประการหนึ่ง อะไรบ้างที่มีส่วนเกี่ยวข้องแก่ความเจริญในการกสิกรรม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6200"/>
          <w:sz w:val="38"/>
          <w:szCs w:val="38"/>
          <w:u w:val="none"/>
          <w:shd w:fill="auto" w:val="clear"/>
          <w:vertAlign w:val="baseline"/>
          <w:rtl w:val="0"/>
        </w:rPr>
        <w:t xml:space="preserve">ในการที่เนื้อที่เพาะปลูกพืชผล เพิ่มขึ้นหรือลดลงนั้น เป็นเพราะมีเหตุ การณ์ต่าง ๆ มา ช่วยเหลื่อให้เป็นขึ้น เช่น ความทวของ พลเมือง ความแน่นอน ของ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1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16b00"/>
          <w:sz w:val="18"/>
          <w:szCs w:val="18"/>
          <w:u w:val="none"/>
          <w:shd w:fill="auto" w:val="clear"/>
          <w:vertAlign w:val="baseline"/>
          <w:rtl w:val="0"/>
        </w:rPr>
        <w:t xml:space="preserve">กเน่อ . เพ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34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4d00"/>
          <w:sz w:val="20"/>
          <w:szCs w:val="20"/>
          <w:u w:val="none"/>
          <w:shd w:fill="auto" w:val="clear"/>
          <w:vertAlign w:val="baseline"/>
          <w:rtl w:val="0"/>
        </w:rPr>
        <w:t xml:space="preserve">ลง นน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4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4d00"/>
          <w:sz w:val="20"/>
          <w:szCs w:val="20"/>
          <w:u w:val="none"/>
          <w:shd w:fill="auto" w:val="clear"/>
          <w:vertAlign w:val="baseline"/>
          <w:rtl w:val="0"/>
        </w:rPr>
        <w:t xml:space="preserve">d! เบนเพ: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900"/>
          <w:sz w:val="20"/>
          <w:szCs w:val="20"/>
          <w:u w:val="none"/>
          <w:shd w:fill="auto" w:val="clear"/>
          <w:vertAlign w:val="baseline"/>
          <w:rtl w:val="0"/>
        </w:rPr>
        <w:t xml:space="preserve">พบ ผล น น ท จะเน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800"/>
          <w:sz w:val="18"/>
          <w:szCs w:val="18"/>
          <w:u w:val="none"/>
          <w:shd w:fill="auto" w:val="clear"/>
          <w:vertAlign w:val="baseline"/>
          <w:rtl w:val="0"/>
        </w:rPr>
        <w:t xml:space="preserve">1กก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25c00"/>
          <w:sz w:val="18"/>
          <w:szCs w:val="18"/>
          <w:u w:val="none"/>
          <w:shd w:fill="auto" w:val="clear"/>
          <w:vertAlign w:val="baseline"/>
          <w:rtl w:val="0"/>
        </w:rPr>
        <w:t xml:space="preserve">ม ผ 10 ซอ หรอกลา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d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d6700"/>
          <w:sz w:val="18"/>
          <w:szCs w:val="18"/>
          <w:u w:val="none"/>
          <w:shd w:fill="auto" w:val="clear"/>
          <w:vertAlign w:val="baseline"/>
          <w:rtl w:val="0"/>
        </w:rPr>
        <w:t xml:space="preserve">พ มี ผล น 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800"/>
          <w:sz w:val="38"/>
          <w:szCs w:val="38"/>
          <w:u w:val="none"/>
          <w:shd w:fill="auto" w:val="clear"/>
          <w:vertAlign w:val="baseline"/>
          <w:rtl w:val="0"/>
        </w:rPr>
        <w:t xml:space="preserve">เป็นเครื่อง ล่อใจ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a00"/>
          <w:sz w:val="38"/>
          <w:szCs w:val="38"/>
          <w:u w:val="none"/>
          <w:shd w:fill="auto" w:val="clear"/>
          <w:vertAlign w:val="baseline"/>
          <w:rtl w:val="0"/>
        </w:rPr>
        <w:t xml:space="preserve">ในส่วนที่กสิกรมพันธ์ ปลูกดใน ก็มีเหตุการณ์หลายอย่างที่อาจจะช่วยบันดาล ให้เป็นไปได้ เช่น ความจําเป็นอันเกิดจากการที่กสิกร ต้องเสียอากรสมทัตสรบังคับให้ ปลูกเพาะแต่พันธ์ ที่ ๆ หรือธรรมชาติช่วยเหลือดัดแปลงให้ พืชพันธุ์ มีคุณสมบัติ เหมาะ แก่ สภาพ ของพื้นที่ ความฉลาดไหวพริบของกสิกรที่รู้จักสังเกตจําพันธ์ ว่าพันธ์ใด ก กว่าพันธ์ ใด และการนําเข้ามา ปลกใหม่ จากต่างถิ่นในประเทศ หรือจากต่าง ประเทศที่เดียว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700"/>
          <w:sz w:val="38"/>
          <w:szCs w:val="38"/>
          <w:u w:val="none"/>
          <w:shd w:fill="auto" w:val="clear"/>
          <w:vertAlign w:val="baseline"/>
          <w:rtl w:val="0"/>
        </w:rPr>
        <w:t xml:space="preserve">ในการที่กสิกรได้ผลมาจากกรมฏิบัติหรือจากสิ่งอื่นนั้น อาจจะเนื่อง จาก ดินฟ้าอากาศ อํานวยตาม ธรรมชาติ หรือ ในบางแห่ง จากการ ส่งเสริมจาก การ ชล ประทาน จากการใช้พันธ์ ดีขึ้น และจากความรู้ หรือ ความ สังเกตที่ได้ร มาเห็นมา และมาปฏิบัติตามแนวนั้น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f00"/>
          <w:sz w:val="38"/>
          <w:szCs w:val="38"/>
          <w:u w:val="none"/>
          <w:shd w:fill="auto" w:val="clear"/>
          <w:vertAlign w:val="baseline"/>
          <w:rtl w:val="0"/>
        </w:rPr>
        <w:t xml:space="preserve">เหตุการณ์ต่างๆ ดังกล่าวแล้ว นับว่าเป็นเหตุการณ์บางอย่างที่มีส่วนช่วย เหลือบันดาลให้ความเจริญบังเกิดขึ้น ส่วนหนึ่ง นอกจากนี้ยังมีส่วนอื่นเช่น ความสะดวก ใน ทางคมนาคมและการ สหกรณ์เป็นต้น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7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