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7883042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78830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7a9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7a9200"/>
          <w:sz w:val="26"/>
          <w:szCs w:val="26"/>
          <w:u w:val="none"/>
          <w:shd w:fill="auto" w:val="clear"/>
          <w:vertAlign w:val="baseline"/>
          <w:rtl w:val="0"/>
        </w:rPr>
        <w:t xml:space="preserve">หลี มงคลไชยสิทธิ์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6c7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6c7000"/>
          <w:sz w:val="22"/>
          <w:szCs w:val="22"/>
          <w:u w:val="none"/>
          <w:shd w:fill="auto" w:val="clear"/>
          <w:vertAlign w:val="baseline"/>
          <w:rtl w:val="0"/>
        </w:rPr>
        <w:t xml:space="preserve">ป.ป.ก.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3f5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5c00"/>
          <w:sz w:val="26"/>
          <w:szCs w:val="26"/>
          <w:u w:val="none"/>
          <w:shd w:fill="auto" w:val="clear"/>
          <w:vertAlign w:val="baseline"/>
          <w:rtl w:val="0"/>
        </w:rPr>
        <w:t xml:space="preserve">ตาคํา บุญแ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3f5c00"/>
          <w:sz w:val="26"/>
          <w:szCs w:val="26"/>
          <w:rtl w:val="0"/>
        </w:rPr>
        <w:t xml:space="preserve">ป</w:t>
      </w: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3f5c00"/>
          <w:sz w:val="26"/>
          <w:szCs w:val="26"/>
          <w:u w:val="none"/>
          <w:shd w:fill="auto" w:val="clear"/>
          <w:vertAlign w:val="baseline"/>
          <w:rtl w:val="0"/>
        </w:rPr>
        <w:t xml:space="preserve">ง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c3b4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i w:val="0"/>
          <w:smallCaps w:val="0"/>
          <w:strike w:val="0"/>
          <w:color w:val="c3b400"/>
          <w:sz w:val="22"/>
          <w:szCs w:val="22"/>
          <w:u w:val="none"/>
          <w:shd w:fill="auto" w:val="clear"/>
          <w:vertAlign w:val="baseline"/>
          <w:rtl w:val="0"/>
        </w:rPr>
        <w:t xml:space="preserve">ป.ป.ก.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