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6919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69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3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3700"/>
          <w:sz w:val="28"/>
          <w:szCs w:val="28"/>
          <w:u w:val="none"/>
          <w:shd w:fill="auto" w:val="clear"/>
          <w:vertAlign w:val="baseline"/>
          <w:rtl w:val="0"/>
        </w:rPr>
        <w:t xml:space="preserve">แม่ใช้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52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35200"/>
          <w:sz w:val="56"/>
          <w:szCs w:val="56"/>
          <w:u w:val="none"/>
          <w:shd w:fill="auto" w:val="clear"/>
          <w:vertAlign w:val="baseline"/>
          <w:rtl w:val="0"/>
        </w:rPr>
        <w:t xml:space="preserve">แปลงใหญ่สําหรับปลูก ข้าวโพด ถั่วต่างๆ เผือกมัน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4600"/>
          <w:sz w:val="18"/>
          <w:szCs w:val="18"/>
          <w:u w:val="none"/>
          <w:shd w:fill="auto" w:val="clear"/>
          <w:vertAlign w:val="baseline"/>
          <w:rtl w:val="0"/>
        </w:rPr>
        <w:t xml:space="preserve">EN พะยองค์ 14ะเเทศ || Kา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กัว คร | มะนาว |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16ะเอา กล้า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กาย ] กปส์ 1 ผักกาดเงินร] ผักกาดเขียว) พริก ผู้กร์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กร์ 1 มะละกอ ] seu ตัวตอง ด้วยหe88 โม สําเก IT สีมไ8 ยัก 1 นัด 1 สัน ] ละมุด 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Log ผกกกกกวLสักกาดตร ผักกาดหัวผักกาดหัว 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ศาลา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raยากสวน ผักกาด 28. ผกกาดหลุม 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Heming กะเที่ย! 1 กะเทียม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พัก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แปลนส่วนของโรงเรียนอําเภอ สาหรับนักเรียน ๒๔ คน ซึ่งมีส่วนบ้านอีกด้วย แน่แล้ว ท่านต้องทําหนิว่า “ทําเล่น” สงค์และความมุ่งหมายแล้ว บางท่านอาจ เมื่อท่านได้ไปเห็นการฝึกหัดในที่ดินเท่ากระ จะกลับความเห็นนั้นก็ได้ ถ้าจะอธิบายความ แบะมือ คือแปลงหนึ่งกว้าง 6 เมตรยาว 4 มุ่งหมายก็เท่ากับกล่าวซ้าที่กล่าวมาแล้วนั้น เมตรเท่านั้น แต่ว่าเมื่อได้ทราบความประ โดยมาก คือ กสิกรรมศึกษา เบื้องต้น เป็น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