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132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13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ในรอบ ๒๐ ปี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5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50000"/>
          <w:sz w:val="32"/>
          <w:szCs w:val="32"/>
          <w:u w:val="none"/>
          <w:shd w:fill="auto" w:val="clear"/>
          <w:vertAlign w:val="baseline"/>
          <w:rtl w:val="0"/>
        </w:rPr>
        <w:t xml:space="preserve">- พระช่วงเกษตรศิลปการ 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2600"/>
          <w:sz w:val="24"/>
          <w:szCs w:val="24"/>
          <w:u w:val="none"/>
          <w:shd w:fill="auto" w:val="clear"/>
          <w:vertAlign w:val="baseline"/>
          <w:rtl w:val="0"/>
        </w:rPr>
        <w:t xml:space="preserve">ใน หนังสือ “แม่โจ้” ฉะบับ พ.ศ. ๒๕๒๐ ท่านได้อ่านประวัติของพระยาเทพ- ศาสตร์ สถิตย์ ( ให้ กาฬดิษย์) ผู้เป็น บิดาจารย์ของนักเรียนฝึกหัดครูประถมกส กรรม นอกจากนี้ผู้อ่านคงได้พบเรื่องของ เจ้าคุณ ธรรมศักดิ์มนตรี ผู้ให้กําเนิดการ ศึกษากสิกรรมของประเทศสยาม ในเรื่อง ของเจ้าคุณธรรมศักดิ์ ฯ ที่เขียนไว เรา ทรามถึงอุปสรรคต่าง ๆ ที่ท่านเจ้าคุณได้แก้ ไขและผจญมา โรงเรียนฝึกหัดครประถม กสิกรรมเริ่มมาแต่ พ.ศ. ๒๕๒๑ นับว่าเป็น เวลา ๒ ปีที่แล้วมา เจ้าคุณเทพศาสตร์ - สถิตย์ มีอายุแก่กว่าข้าพเจ้า ๒๐ ปี และท่าน มีโอกาสไปศึกษาวิชา กสิกรรมณ์ต่างประ เทศก่อนข้าพเจ้าประมาณ ๒๐ ปี บัดนี้ข้าพ. เจ้าได้รับราชการมาเป็นเวลา 5 ปี นักเรียน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25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2500"/>
          <w:sz w:val="24"/>
          <w:szCs w:val="24"/>
          <w:u w:val="single"/>
          <w:shd w:fill="auto" w:val="clear"/>
          <w:vertAlign w:val="baseline"/>
          <w:rtl w:val="0"/>
        </w:rPr>
        <w:t xml:space="preserve">ที่สําเร็จใน พ.ศ. นี้ก็เป็นรุ่นที่ 6 ของโรง เรียน ข้าพเจ้าจึงใคร่ถือโอกาสนี้เขียนข้อ ความต่าง ๆ เกี่ยวกับ การ ศึกษากสิกรรมที่ ได้จัดมาแล้วในระหว่าง ๒๐ ขวบปี การ เขียนย่อม มีข้อบกพร่อง จึงต้องขออภัยใน ข้อความที่อาจพลาดพลั้งไปบ้าง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c1800"/>
          <w:sz w:val="24"/>
          <w:szCs w:val="24"/>
          <w:u w:val="none"/>
          <w:shd w:fill="auto" w:val="clear"/>
          <w:vertAlign w:val="baseline"/>
          <w:rtl w:val="0"/>
        </w:rPr>
        <w:t xml:space="preserve">เจ้าคุณเทพศาสตร์ สถิตย์ ได้ตั้งโรงเรียน ฝึกหัด ครูประถมกสิกรรม เมื่อ พ.ศ. ๒๕๖๐ ตามนโยบายของกระทรวงธรรมการ ใน สมัยนั้นกระทรวงธรรมการเห็น ว่า ชายหนุ่ม ต้องการฝึกฝนเข้ารับราชการแต่อย่างเดียว หาได้คํานึงถึงอาชีพอื่นอันเป็นหลักแหล่งไม่ จึงได้เกิดเป็นโรคเสมียน ใน เด็กหนุ่มใน ชนบท ละถิ่นฐานบ้านช่อง เรือกสวนไร่นา เดินทางเข้ามายังจังหวัดและพระนคร เพื่อ แสวงหา ตําแหน่งใน ราชการ ดังนี้ทําให้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