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7942224"/>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7942224"/>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1"/>
          <w:smallCaps w:val="0"/>
          <w:strike w:val="0"/>
          <w:color w:val="3f2f00"/>
          <w:sz w:val="20"/>
          <w:szCs w:val="20"/>
          <w:u w:val="none"/>
          <w:shd w:fill="auto" w:val="clear"/>
          <w:vertAlign w:val="baseline"/>
        </w:rPr>
      </w:pPr>
      <w:r w:rsidDel="00000000" w:rsidR="00000000" w:rsidRPr="00000000">
        <w:rPr>
          <w:rFonts w:ascii="Arial Unicode MS" w:cs="Arial Unicode MS" w:eastAsia="Arial Unicode MS" w:hAnsi="Arial Unicode MS"/>
          <w:b w:val="1"/>
          <w:i w:val="1"/>
          <w:smallCaps w:val="0"/>
          <w:strike w:val="0"/>
          <w:color w:val="3f2f00"/>
          <w:sz w:val="20"/>
          <w:szCs w:val="20"/>
          <w:u w:val="none"/>
          <w:shd w:fill="auto" w:val="clear"/>
          <w:vertAlign w:val="baseline"/>
          <w:rtl w:val="0"/>
        </w:rPr>
        <w:t xml:space="preserve">แม่ใช้</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a31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a3100"/>
          <w:sz w:val="26"/>
          <w:szCs w:val="26"/>
          <w:u w:val="none"/>
          <w:shd w:fill="auto" w:val="clear"/>
          <w:vertAlign w:val="baseline"/>
          <w:rtl w:val="0"/>
        </w:rPr>
        <w:t xml:space="preserve">อื่นบ้าง เป็นคนงานรับค่าจ้างรายวันของ กรมเกษตรบ้าง สุดแต่โอกาสจะอ่านวยให้ น่าจะคิดหาทางสนับสนุนให้ผู้สําเร็จออกไป หามาหาเลี้ยงชีพ ทาง กสิกรรม โดยแท้ จริง บ้าง จริงอยู่ นักเรียนครูส่วนมากได้รับ การอบรมหนักไปในการวิชาครู เพราะมี หน้าที่ ที่ จะ ออก ไป อบรมสั่งสอนเด็กใน ชนบท วิชากสิกรรมที่ได้รับไปมักจะออน จึงไม่มี น้าใจมั่น คง ที่ ออกไป ทําการอาชีพ โดยตรง ในที่สุดขอให้มีงานทําได้รับเงิน เดือนก็พอแล้ว</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523800"/>
          <w:sz w:val="26"/>
          <w:szCs w:val="26"/>
          <w:u w:val="none"/>
          <w:shd w:fill="auto" w:val="clear"/>
          <w:vertAlign w:val="baseline"/>
        </w:rPr>
      </w:pPr>
      <w:r w:rsidDel="00000000" w:rsidR="00000000" w:rsidRPr="00000000">
        <w:rPr>
          <w:rFonts w:ascii="Arial Unicode MS" w:cs="Arial Unicode MS" w:eastAsia="Arial Unicode MS" w:hAnsi="Arial Unicode MS"/>
          <w:b w:val="1"/>
          <w:i w:val="0"/>
          <w:smallCaps w:val="0"/>
          <w:strike w:val="0"/>
          <w:color w:val="523800"/>
          <w:sz w:val="26"/>
          <w:szCs w:val="26"/>
          <w:u w:val="none"/>
          <w:shd w:fill="auto" w:val="clear"/>
          <w:vertAlign w:val="baseline"/>
          <w:rtl w:val="0"/>
        </w:rPr>
        <w:t xml:space="preserve">พฤตติการณ์ ที่เป็น อยู่ ก็เข้าแบบเดิม คือ ยังกลายเป็นโรคข้าราชการอย ยังไม่ ได้แก้สมฎฐานสําคัญ เพราะว่าเราไม่ได้ จัดตั้งโรงเรียนเกษตรกรรมเบื้องต้นขึ้นใน ชนบทให้มีจํานวนมากพอกับความต้องการ ที่จะสร้างให้ชาวชนบทมีความมั่นคงในอาชีพ อันเป็นหลักแหล่ง ในขณะนี้โรงเรียนฝึกหัด ครูประถมกสิกรรม จึงตกอยู่ในสถานะที่ไม่ มั่นคง เรามีแต่อุปสรรคจึงทําให้แนวความ คือของเจ้าคุณเทพศาสตร์ เชวออกไปจาก รูปเดิมทุกที ปัญหามีอยู่ว่าเราจะปรับปรุง</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b2d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4b2d00"/>
          <w:sz w:val="24"/>
          <w:szCs w:val="24"/>
          <w:u w:val="single"/>
          <w:shd w:fill="auto" w:val="clear"/>
          <w:vertAlign w:val="baseline"/>
          <w:rtl w:val="0"/>
        </w:rPr>
        <w:t xml:space="preserve">ความเป็นอยู่ของชาวชนบทหรือไม่ ถ้าไม่ ปรับปรุงตามแนวความคิดนั้น ก็ควรเลิกล้ม โรงเรียนฝึกหัดครูประถมกสิกรรมเสีย จึง จะไม่เป็นภาระให้แก่ผู้ที่มุ่งมารับการศึกษา จากสํานักนี้เกิดขึ้นภายหลัง หากยังจะคิด สมฎฐานอยู่ก็จงรีบทําเสีย เพราะรัฐบาล เองก็ตั้งใจจะทานุบารุงชนบทให้ดีขึ้น เช่น จะทุ่มเทเงินตั้ง ๓๕๐ ล้านบาทเพื่อสร้างถนน หนทางการคมนาคม ของ ชนบทให้ดียิ่งขึ้น การ สร้าง ถนน ก็เพื่อสะดวกในการขนส่ง และก็เพื่อสะดวกในการ ยุทธศาสตร์ ของ บ้านเมืองเหล่านี้ เราปรารถนายิ่งนัก แต่ เมื่อสร้างถนนหนทางแล้ว ชาวชนบทไม่มี อาชีพอันเป็นหลักแหล่ง เช่นการกสิกรรม เป็นต้น ถนนหนทางก็ย่อมเป็นประโยชน์ ให้ แก่ชนบทน้อยเกินไป.</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1"/>
          <w:i w:val="0"/>
          <w:smallCaps w:val="0"/>
          <w:strike w:val="0"/>
          <w:color w:val="412b00"/>
          <w:sz w:val="24"/>
          <w:szCs w:val="24"/>
          <w:u w:val="single"/>
          <w:shd w:fill="auto" w:val="clear"/>
          <w:vertAlign w:val="baseline"/>
        </w:rPr>
      </w:pPr>
      <w:r w:rsidDel="00000000" w:rsidR="00000000" w:rsidRPr="00000000">
        <w:rPr>
          <w:rFonts w:ascii="Arial Unicode MS" w:cs="Arial Unicode MS" w:eastAsia="Arial Unicode MS" w:hAnsi="Arial Unicode MS"/>
          <w:b w:val="1"/>
          <w:i w:val="0"/>
          <w:smallCaps w:val="0"/>
          <w:strike w:val="0"/>
          <w:color w:val="412b00"/>
          <w:sz w:val="24"/>
          <w:szCs w:val="24"/>
          <w:u w:val="single"/>
          <w:shd w:fill="auto" w:val="clear"/>
          <w:vertAlign w:val="baseline"/>
          <w:rtl w:val="0"/>
        </w:rPr>
        <w:t xml:space="preserve">เมื่อกล่าวถึงโรงเรียนเกษตรกรรมเบื้อง คนในชนบท ก็น่าจะขยายความถึงความมุ่ง หมายของเจ้าคุณเทพศาสตร์ฯ ท่านได้กล่าว ไว้ว่า การจัดโรงเรียนในเบื้องต้นมีความ มุ่งหมายเป็น วัน กล่าวคือ ในขณะที่เด็ก เล่าเรียน อยู่ในโรงเรียนให้เด็กได้รับ การ</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