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1324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132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2800"/>
          <w:sz w:val="18"/>
          <w:szCs w:val="18"/>
          <w:u w:val="none"/>
          <w:shd w:fill="auto" w:val="clear"/>
          <w:vertAlign w:val="baseline"/>
          <w:rtl w:val="0"/>
        </w:rPr>
        <w:t xml:space="preserve">lub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2200"/>
          <w:sz w:val="20"/>
          <w:szCs w:val="20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1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1900"/>
          <w:sz w:val="24"/>
          <w:szCs w:val="24"/>
          <w:u w:val="none"/>
          <w:shd w:fill="auto" w:val="clear"/>
          <w:vertAlign w:val="baseline"/>
          <w:rtl w:val="0"/>
        </w:rPr>
        <w:t xml:space="preserve">รวบรวมกันส่งขายเป็นจํานวนมาก สิ่งที่ รวบรวมขายได้นั้นเรียกว่าสินค้า เพราะใน เมืองไทยเราจะมุ่งหวังให้กสิกรสามัญท่าไร ไถนาเป็นสินค้าใหญ่โตนั้นไม่ได้ การสร้าง การศึกษากสิกรรมมาจนเป็นจํานวน ๒๑ ปี เช่นนี้ ยังจะให้บังเกิดประโยชน์ เป็นลสัน ไม่ได้ เพราะว่าเราขาดแคลนเงินและคนที่ จะจัดงานให้เข้าแนวกัน เพราะฉะนั้นที่จัด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19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1900"/>
          <w:sz w:val="24"/>
          <w:szCs w:val="24"/>
          <w:u w:val="single"/>
          <w:shd w:fill="auto" w:val="clear"/>
          <w:vertAlign w:val="baseline"/>
          <w:rtl w:val="0"/>
        </w:rPr>
        <w:t xml:space="preserve">มาแล้วในระหว่าง ๒๐ ปี ที่อยู่ในสถานะที่ ถูก ๆ เวียน ๆ กันอยู่ เช่นนี้ หากแนวความ คิดของเจ้าคุณเทพศาสตร์ฯ ยังไม่เหมาะกับ รูปการที่เราประสงค์ เราก็น่าจะวางแผน งานให้ดีกว่านี้ เพราะชาวชนบทขณะนี้ตก อยู่ในสถานะที่น่าสงสาร โรคเสมียน โรค ข้าราชการ ก็ยังเป็นโรคระบาดอยู่ ซึ่งยัง ไม่มีวิธีที่จะปราบให้สงบลงได้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22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2200"/>
          <w:sz w:val="26"/>
          <w:szCs w:val="26"/>
          <w:u w:val="single"/>
          <w:shd w:fill="auto" w:val="clear"/>
          <w:vertAlign w:val="baseline"/>
          <w:rtl w:val="0"/>
        </w:rPr>
        <w:t xml:space="preserve">สัตวจะเติบโตแข็งแรงเป็นปกติ จะอยู่เป็นสุขปราศจากโรค และจะทางาน ทําเนื้อ ทํานม ทําไข่ หรือทํากําไรให้เจ้าของได้เต็มที่ ก็ต่อเมื่อมันได้รับอาหารอย่างถูกต้อง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2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42200"/>
          <w:sz w:val="22"/>
          <w:szCs w:val="22"/>
          <w:u w:val="none"/>
          <w:shd w:fill="auto" w:val="clear"/>
          <w:vertAlign w:val="baseline"/>
          <w:rtl w:val="0"/>
        </w:rPr>
        <w:t xml:space="preserve">- หลวงสุวรรณวาจกกสิกิจ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2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2800"/>
          <w:sz w:val="28"/>
          <w:szCs w:val="28"/>
          <w:u w:val="none"/>
          <w:shd w:fill="auto" w:val="clear"/>
          <w:vertAlign w:val="baseline"/>
          <w:rtl w:val="0"/>
        </w:rPr>
        <w:t xml:space="preserve">กสิกรที่ขาดการศึกษากยอมได้ผลน้อย พอแต่ประทังชีวิตเท่านั้น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2000"/>
          <w:sz w:val="22"/>
          <w:szCs w:val="22"/>
          <w:u w:val="none"/>
          <w:shd w:fill="auto" w:val="clear"/>
          <w:vertAlign w:val="baseline"/>
          <w:rtl w:val="0"/>
        </w:rPr>
        <w:t xml:space="preserve">- หลวงองคศรีกสิการ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