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98957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989570"/>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311600"/>
          <w:sz w:val="20"/>
          <w:szCs w:val="20"/>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311600"/>
          <w:sz w:val="20"/>
          <w:szCs w:val="20"/>
          <w:u w:val="none"/>
          <w:shd w:fill="auto" w:val="clear"/>
          <w:vertAlign w:val="baseline"/>
          <w:rtl w:val="0"/>
        </w:rPr>
        <w:t xml:space="preserve">แม่โจ้</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718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71800"/>
          <w:sz w:val="24"/>
          <w:szCs w:val="24"/>
          <w:u w:val="none"/>
          <w:shd w:fill="auto" w:val="clear"/>
          <w:vertAlign w:val="baseline"/>
          <w:rtl w:val="0"/>
        </w:rPr>
        <w:t xml:space="preserve">เป็นวัตถุดิบสําหรับการอุตสาหกรรมบ้าง. ความรู้ทางวิทยาศาสตร์กสิกรรม (2) ทําให้ประเทศ เจริญ สมดังคา</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f3f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f3f00"/>
          <w:sz w:val="20"/>
          <w:szCs w:val="20"/>
          <w:u w:val="none"/>
          <w:shd w:fill="auto" w:val="clear"/>
          <w:vertAlign w:val="baseline"/>
          <w:rtl w:val="0"/>
        </w:rPr>
        <w:t xml:space="preserve">ทวขึ้นทุกนาที เนื่องจาก การ ทดลอง กล่าวว่า ความเจริญเดินตามไถ (Prosperity follows the plow) ดังที่เห็นกันอยู่เป็นตัว ค้นคว้าเกี่ยวกับวิทยาศาสตร์กสิกรรม การ อย่าง เช่น แหลมมะลาย ยะวา อเมริกา</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220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22000"/>
          <w:sz w:val="24"/>
          <w:szCs w:val="24"/>
          <w:u w:val="none"/>
          <w:shd w:fill="auto" w:val="clear"/>
          <w:vertAlign w:val="baseline"/>
          <w:rtl w:val="0"/>
        </w:rPr>
        <w:t xml:space="preserve">ทากันอยู่แพร่หลายมากมายทั่วโลกดังกล่าว</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d27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d2700"/>
          <w:sz w:val="26"/>
          <w:szCs w:val="26"/>
          <w:u w:val="none"/>
          <w:shd w:fill="auto" w:val="clear"/>
          <w:vertAlign w:val="baseline"/>
          <w:rtl w:val="0"/>
        </w:rPr>
        <w:t xml:space="preserve">แล้ว ฉะนั้นวิชาความรู้ทางกสิกรรมและ เหลานเป็นตน.</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c1f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c1f00"/>
          <w:sz w:val="24"/>
          <w:szCs w:val="24"/>
          <w:u w:val="none"/>
          <w:shd w:fill="auto" w:val="clear"/>
          <w:vertAlign w:val="baseline"/>
          <w:rtl w:val="0"/>
        </w:rPr>
        <w:t xml:space="preserve">วิทยาศาสตร์ กสิกรรมนับวันแต่จะเจริญก้าว ความรู้ทางวิทยาศาสตร์ กสิกรรม</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a36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a3600"/>
          <w:sz w:val="26"/>
          <w:szCs w:val="26"/>
          <w:u w:val="none"/>
          <w:shd w:fill="auto" w:val="clear"/>
          <w:vertAlign w:val="baseline"/>
          <w:rtl w:val="0"/>
        </w:rPr>
        <w:t xml:space="preserve">หน้ายิ่งขึ้นทุกวัน ประเทศที่เจริญแล้วจะ ได้มาอย่างไร ? ความรู้ทางวิทยา ยิ่งเจริญขึ้นหน้าไปอีก ประเทศที่กําลังก้าว ศาสตร์ กสิกรรมมีทางได้ มาหลายทาง คือ</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f24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f2400"/>
          <w:sz w:val="24"/>
          <w:szCs w:val="24"/>
          <w:u w:val="none"/>
          <w:shd w:fill="auto" w:val="clear"/>
          <w:vertAlign w:val="baseline"/>
          <w:rtl w:val="0"/>
        </w:rPr>
        <w:t xml:space="preserve">หน้าก็จะยิ่งก้าวไกลไป ประเทศที่อยู่หลัง ได้มา โดยเป็นความรู้ ซึ่งเป็นมฤดกตกทอด</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a25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a2500"/>
          <w:sz w:val="26"/>
          <w:szCs w:val="26"/>
          <w:u w:val="none"/>
          <w:shd w:fill="auto" w:val="clear"/>
          <w:vertAlign w:val="baseline"/>
          <w:rtl w:val="0"/>
        </w:rPr>
        <w:t xml:space="preserve">แต่ก้าวเร็ว ยังมีหวังจะเดินทัน เขาบ้างใน มาจาก โบราณซึ่งเป็นผลของการสังเกตสัง</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326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32600"/>
          <w:sz w:val="26"/>
          <w:szCs w:val="26"/>
          <w:u w:val="none"/>
          <w:shd w:fill="auto" w:val="clear"/>
          <w:vertAlign w:val="baseline"/>
          <w:rtl w:val="0"/>
        </w:rPr>
        <w:t xml:space="preserve">อนาคต ส่วนประเทศที่ยังนอนหลับหรืออยู่ กา ศึกษา และ ทดลอง ของบรรพบุรุษ ข้างหลังและก้าวข้า กมีแต่จะถูกทิ้งไว้ให้ แต่โบราณทางหนึ่ง และได้มาจากผลของ</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923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92300"/>
          <w:sz w:val="24"/>
          <w:szCs w:val="24"/>
          <w:u w:val="none"/>
          <w:shd w:fill="auto" w:val="clear"/>
          <w:vertAlign w:val="baseline"/>
          <w:rtl w:val="0"/>
        </w:rPr>
        <w:t xml:space="preserve">อยู่ข้างหลังหนักเข้าทุกที่ การทดลองค้นคว้าของนักศึกษาของรัฐบาล</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b39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b3900"/>
          <w:sz w:val="26"/>
          <w:szCs w:val="26"/>
          <w:u w:val="none"/>
          <w:shd w:fill="auto" w:val="clear"/>
          <w:vertAlign w:val="baseline"/>
          <w:rtl w:val="0"/>
        </w:rPr>
        <w:t xml:space="preserve">วิทยาศาสตร์กสิกรรม จะช่วย การ และของประชาชนณมหาวิทยาลัยบ้าง ห้อง ทดลองบ้าง สถานีทดลอง และในไร่นา</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b28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b2800"/>
          <w:sz w:val="24"/>
          <w:szCs w:val="24"/>
          <w:u w:val="none"/>
          <w:shd w:fill="auto" w:val="clear"/>
          <w:vertAlign w:val="baseline"/>
          <w:rtl w:val="0"/>
        </w:rPr>
        <w:t xml:space="preserve">เกษตรของเมืองไทยอย่างไร ? ถ้าเรา บ้าง อีกทางหนึ่ง ความรู้เหล่านี้ถึงไหน สามารถนา ความรู้ทางวิทยาศาสตร์ กสที่ เป็น ความจริง และรู้เหตุผล แน่นอน แล้ว กรรมเข้ามาเมืองไทย ทุกสิ่งทุกสาขา แล้ว เขากรวบรวมไว้และทาการเผยแพร่ไป เพื่อ เผยแพร่ ส่วนที่ จําเป็น และ มีประโยชน์ ไป เป็นสาธารณประโยชน์บ้าง เพื่อประโยชน์ ให้ กสิกรไทย โดยทั่ว ถึง โดย กสิกรไทย ดอกสิกรรมของเขาเองบ้าง</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428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42800"/>
          <w:sz w:val="24"/>
          <w:szCs w:val="24"/>
          <w:u w:val="none"/>
          <w:shd w:fill="auto" w:val="clear"/>
          <w:vertAlign w:val="baseline"/>
          <w:rtl w:val="0"/>
        </w:rPr>
        <w:t xml:space="preserve">ปฏิบัติตาม แล้ว ความเจริญเหล่านี้จะเกิด</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