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422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4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01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301900"/>
          <w:sz w:val="20"/>
          <w:szCs w:val="20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5500"/>
          <w:sz w:val="26"/>
          <w:szCs w:val="26"/>
          <w:u w:val="none"/>
          <w:shd w:fill="auto" w:val="clear"/>
          <w:vertAlign w:val="baseline"/>
          <w:rtl w:val="0"/>
        </w:rPr>
        <w:t xml:space="preserve">น. เอช.เอ. แอลฟอร์ด นิขอลลส์ (H. 4 Alford Nichols) ให้คําจํากัดความของกา - Agriculture ” ว่า “The art of ealtivating or illing the soil 40 ม to make it give the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5400"/>
          <w:sz w:val="18"/>
          <w:szCs w:val="18"/>
          <w:u w:val="none"/>
          <w:shd w:fill="auto" w:val="clear"/>
          <w:vertAlign w:val="baseline"/>
          <w:rtl w:val="0"/>
        </w:rPr>
        <w:t xml:space="preserve">largest possible quantity of vegetable product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3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3200"/>
          <w:sz w:val="28"/>
          <w:szCs w:val="28"/>
          <w:u w:val="none"/>
          <w:shd w:fill="auto" w:val="clear"/>
          <w:vertAlign w:val="baseline"/>
          <w:rtl w:val="0"/>
        </w:rPr>
        <w:t xml:space="preserve">for the และ of man and domesticated animals” และซึ่งถ้าแปลเป็นไทย ที่ได้ความคล้ายคลึง ถ้อยค่าต่อไปนี้ ว่า “เกษตรกรรม คือ ศิลปแห่งการเตรียมดินสําหรับพืช หรือแห่ง เขตตกิจ เพื่อกระทําให้ได้รับพืชผล มีปร เมรุณมากที่สุดเท่าที่พอจะเป็นไปได้ สําหรับ ประโยชน์ แห่งมนุษย์ เละแห่งสัตว์เลี้ยง” นี่เป็นแต่เพียงสังเขปนัยของคําว่า “เกษตร กรรม” (Agriculture ) เท่านั้น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3b00"/>
          <w:sz w:val="24"/>
          <w:szCs w:val="24"/>
          <w:u w:val="none"/>
          <w:shd w:fill="auto" w:val="clear"/>
          <w:vertAlign w:val="baseline"/>
          <w:rtl w:val="0"/>
        </w:rPr>
        <w:t xml:space="preserve">แอล. เอช. เบต (L. 11. Bailey) นัก วิทยาศาสตร์ “เกษตรกรรม ผู้เรืองนาม ตลอด ส.ป.ร. อเมริกา และนับว่าเกือบทั่ว โลก ได้อธิบายถึงความหมายอันแท้จริง แห่งค่า ๆ นี้อย่างพิสดาร ดังต่อไปนี้: 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3b00"/>
          <w:sz w:val="22"/>
          <w:szCs w:val="22"/>
          <w:u w:val="none"/>
          <w:shd w:fill="auto" w:val="clear"/>
          <w:vertAlign w:val="baseline"/>
          <w:rtl w:val="0"/>
        </w:rPr>
        <w:t xml:space="preserve">“เกษตรกรรม” เป็นกิจการงานแห่ง การกระท่า ให้บังเกิดผล จาก ที่ดิน คําว่า “ผล” ในที่นี้แบ่งออกได้เป็น 2 ประเภท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3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3b00"/>
          <w:sz w:val="26"/>
          <w:szCs w:val="26"/>
          <w:u w:val="none"/>
          <w:shd w:fill="auto" w:val="clear"/>
          <w:vertAlign w:val="baseline"/>
          <w:rtl w:val="0"/>
        </w:rPr>
        <w:t xml:space="preserve">กล่าวคือ “ พิชผล” หรือ พิชและผลของ พร กับ “สัตวผล” คือสัตว์หรือวัตกซึ่ง ได้จากสัตว์ประเภท ๑ เป็นผลโดยตรงของ ที่ดิน ส่วนประเภทที่ 2 นั้น ทางอ้อม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3f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3f00"/>
          <w:sz w:val="26"/>
          <w:szCs w:val="26"/>
          <w:u w:val="single"/>
          <w:shd w:fill="auto" w:val="clear"/>
          <w:vertAlign w:val="baseline"/>
          <w:rtl w:val="0"/>
        </w:rPr>
        <w:t xml:space="preserve">ยิ่งกว่านั้น “เกษตรกรรม” ยังรวม ไม่มากก็น้อยถึงการขาย หรือ จําหน่ายแห่ง พืช และสัตวผลเหล่านี้ด้วย เมื่อ พูดถึง “พณิชยภัณฑ์” (Commoditie) ที่จาหน่าย ได้แล้ว ผลเหล่านี้แบ่งออกเป็น ชะนิด คือ ชะนิดที่ 6 “เกษตรผล” หรือวัตถุ เหล่านั้น ซึ่งจาหน่ายในท้องตลาด ตามรูป เติม หรือตามคุณสมบัติลักษณะธรรมชาติ เช่น วิต (Wonal) (ธัญญพิชชะนิดหนึ่ง) มันฝรั่ง, กล้วย, ไข, นม, ขนแกะ และ อื่น ๆ ส่วนชะนิดที่ ๒ นั้น คือ “อาชีวผด หรือวัตถุเหล่านั้น ซึ่งจําหน่ายในท้องตลาด เป็นรูปสําเร็จ และพร้อมที่จะใช้ ให้เป็น ประโยชน์ ได้แล้ว เช่น เนยอ่อน, เนย แข่ง, เหล้าไซเดอร์, ผลไม้ ซึ่ง หรือแห้ง กับอื่น ๆ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2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2400"/>
          <w:sz w:val="22"/>
          <w:szCs w:val="22"/>
          <w:u w:val="none"/>
          <w:shd w:fill="auto" w:val="clear"/>
          <w:vertAlign w:val="baseline"/>
          <w:rtl w:val="0"/>
        </w:rPr>
        <w:t xml:space="preserve">“ เกษตรกรรม” อาจ จะแบ่งอย่าง หยาบ ๆ ออกได้เป็น 4 สาขา หรือ หมวด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