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2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2000"/>
          <w:sz w:val="20"/>
          <w:szCs w:val="20"/>
          <w:u w:val="none"/>
          <w:shd w:fill="auto" w:val="clear"/>
          <w:vertAlign w:val="baseline"/>
          <w:rtl w:val="0"/>
        </w:rPr>
        <w:t xml:space="preserve">ข่าวกีฬา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51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51600"/>
          <w:sz w:val="24"/>
          <w:szCs w:val="24"/>
          <w:u w:val="none"/>
          <w:shd w:fill="auto" w:val="clear"/>
          <w:vertAlign w:val="baseline"/>
          <w:rtl w:val="0"/>
        </w:rPr>
        <w:t xml:space="preserve">ตอนบ่าย เพื่อให้โอกาส แก่ นักเรียน ที่จะ ไปชมการแข่งขัน สนามยุพราชฯ วันนั้น หนาแน่นด้วยผู้คนชนดทั้ง 4 ด้าน นักเรียน บุพราช อยู่ด้านโรงเรียนของเขา นักเรียน แม่โจ้อยู่ด้านตรงข้าม ครั้นได้เวลาผู้ตัด สินก็เรียกผู้เล่นลงสนาม ครึ่งแรกต่างทา ประกันไม่ได้ ยุพราช ฯ เล่นได้ดีมากวัน นี้ ฝ่ายแม่โจ้เท้าเจ็บบางคน จึงดูอ่อนไป สักหน่อย พอครึ่งหลัง จิตตเสน บุนนาค เนวหน้า ของเราได้ ยิงในระยะไกล และ เข้าประตูฝ่ายยุพราชฯอย่างงาม ต่อจากนั้น ที่มแม่โจ้ ได้กําลังใจ จึงรุกตลอด ฝ่าย ยุพราช ฯ ก็พยายาม อย่าง น่าชม เพื่อจะแก้ คน แต่จนกระทั่งหมดเวลาแข่งขันก็ไม่อาจ จะผ่าน กอง หลัง และ ผ่านลูกเข้าประตูฝ่าย เราได้,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e1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e1f00"/>
          <w:sz w:val="24"/>
          <w:szCs w:val="24"/>
          <w:u w:val="none"/>
          <w:shd w:fill="auto" w:val="clear"/>
          <w:vertAlign w:val="baseline"/>
          <w:rtl w:val="0"/>
        </w:rPr>
        <w:t xml:space="preserve">ในระหว่างเวลาแข่งขัน นักเรียนเราได้ ร้องเพลง ปลุกใจ หลายเพลง เป็นทานอง เร้าใจผู้เล่น และระหว่างเวลาหยุดพัก นัก เรียน ผู้แทน ฝ่าย เราได้ ออกไป ปล่อย ลูก สวรรค์และองกลางสนาม เป็นที่พอใจผู้ได้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2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2100"/>
          <w:sz w:val="22"/>
          <w:szCs w:val="22"/>
          <w:u w:val="none"/>
          <w:shd w:fill="auto" w:val="clear"/>
          <w:vertAlign w:val="baseline"/>
          <w:rtl w:val="0"/>
        </w:rPr>
        <w:t xml:space="preserve">ชมทั่วไป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62a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62a00"/>
          <w:sz w:val="26"/>
          <w:szCs w:val="26"/>
          <w:u w:val="none"/>
          <w:shd w:fill="auto" w:val="clear"/>
          <w:vertAlign w:val="baseline"/>
          <w:rtl w:val="0"/>
        </w:rPr>
        <w:t xml:space="preserve">เมื่อการแข่งขันได้สุดสิ้นลงแล้ว ชา หลวงประจําจังหวัดได้ แจก พวงมาลัย และ คล้องคอ ผู้เล่น ทั้ง สอง ฝ่าย เป็นเกียรติยศ เหตุการณ์ ได้เป็นไปโดยเรียบร้อย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1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1d00"/>
          <w:sz w:val="22"/>
          <w:szCs w:val="22"/>
          <w:u w:val="none"/>
          <w:shd w:fill="auto" w:val="clear"/>
          <w:vertAlign w:val="baseline"/>
          <w:rtl w:val="0"/>
        </w:rPr>
        <w:t xml:space="preserve">รายนาม ผู้เล่นฝ่ายแม่โจ้ ที่จะได้รับ เหรียญรางวัลในวันกรีฑา คือ : -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1c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11c00"/>
          <w:sz w:val="22"/>
          <w:szCs w:val="22"/>
          <w:u w:val="none"/>
          <w:shd w:fill="auto" w:val="clear"/>
          <w:vertAlign w:val="baseline"/>
          <w:rtl w:val="0"/>
        </w:rPr>
        <w:t xml:space="preserve">. แถว สนธิพงศ์ ๒. ชัฐ พหลโยธิน ๓. บัญญัติ บุณยปรตยุษ 4. จิตดเสน บุนนาค 4. ทองหล่อ หุ้มทองค่า 6. ทองสุก อันนาค 4. จว สงวนสัตย์ . สุนทร คงถาวร 4. สําราญ กันพลา ๑๑. สมศักดิ์ บุรณศิริ กต. แจ่ม ศรีภมร จันทน์ขาว อรุณสิทธิ์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f1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1"/>
          <w:smallCaps w:val="0"/>
          <w:strike w:val="0"/>
          <w:color w:val="3f1c00"/>
          <w:sz w:val="26"/>
          <w:szCs w:val="26"/>
          <w:u w:val="none"/>
          <w:shd w:fill="auto" w:val="clear"/>
          <w:vertAlign w:val="baseline"/>
          <w:rtl w:val="0"/>
        </w:rPr>
        <w:t xml:space="preserve">ผู้บันทึก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