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4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4d00"/>
          <w:sz w:val="36"/>
          <w:szCs w:val="36"/>
          <w:u w:val="none"/>
          <w:shd w:fill="auto" w:val="clear"/>
          <w:vertAlign w:val="baseline"/>
          <w:rtl w:val="0"/>
        </w:rPr>
        <w:t xml:space="preserve">สับปะรด คน นอกจาก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5300"/>
          <w:sz w:val="24"/>
          <w:szCs w:val="24"/>
          <w:u w:val="none"/>
          <w:shd w:fill="auto" w:val="clear"/>
          <w:vertAlign w:val="baseline"/>
          <w:rtl w:val="0"/>
        </w:rPr>
        <w:t xml:space="preserve">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4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4a00"/>
          <w:sz w:val="24"/>
          <w:szCs w:val="24"/>
          <w:u w:val="none"/>
          <w:shd w:fill="auto" w:val="clear"/>
          <w:vertAlign w:val="baseline"/>
          <w:rtl w:val="0"/>
        </w:rPr>
        <w:t xml:space="preserve">สบปะรด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a8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5700"/>
          <w:sz w:val="28"/>
          <w:szCs w:val="28"/>
          <w:u w:val="none"/>
          <w:shd w:fill="auto" w:val="clear"/>
          <w:vertAlign w:val="baseline"/>
          <w:rtl w:val="0"/>
        </w:rPr>
        <w:t xml:space="preserve">Inel cor i Bo n o nnuity Minand contra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900"/>
          <w:sz w:val="38"/>
          <w:szCs w:val="38"/>
          <w:u w:val="none"/>
          <w:shd w:fill="auto" w:val="clear"/>
          <w:vertAlign w:val="baseline"/>
          <w:rtl w:val="0"/>
        </w:rPr>
        <w:t xml:space="preserve">จริญ ศรพรหมมา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a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a300"/>
          <w:sz w:val="28"/>
          <w:szCs w:val="28"/>
          <w:u w:val="none"/>
          <w:shd w:fill="auto" w:val="clear"/>
          <w:vertAlign w:val="baseline"/>
          <w:rtl w:val="0"/>
        </w:rPr>
        <w:t xml:space="preserve">cooth 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b00"/>
          <w:sz w:val="38"/>
          <w:szCs w:val="38"/>
          <w:u w:val="none"/>
          <w:shd w:fill="auto" w:val="clear"/>
          <w:vertAlign w:val="baseline"/>
          <w:rtl w:val="0"/>
        </w:rPr>
        <w:t xml:space="preserve">กา ดินสําหรับปลูกสับปะรดต้องเป็นที่ ๆ ดิน สมบูรณ์ เพราะ ตามธรรมดาเมื่อ เราปลูกแล้วมักไม่มีการใส่ บีย สับปะรด ต้องการ ดินดอนข้างเหนียวมทรายปนบ้าง ระบายน้ําได้ ที่ไม่แน่นเกินไป มีฝน ตกไม่แห้งแล้งและ อากาศไม่ร้อนและ หนาว เมื่อ ได้เลือกที่ดินแล้วก็ทําการเลือกพนธ์ สับปะรด สับปะรด. มทั้งพันธ์ พันเมืองและพันธ์ ต่างประเทศ พันธ์ พันเมืองมี ๒ ชะนิด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400"/>
          <w:sz w:val="32"/>
          <w:szCs w:val="32"/>
          <w:u w:val="none"/>
          <w:shd w:fill="auto" w:val="clear"/>
          <w:vertAlign w:val="baseline"/>
          <w:rtl w:val="0"/>
        </w:rPr>
        <w:t xml:space="preserve">ก. สับปะรดพันธ์ ล่าปาง หรืออินทรชิต ( Red - Spanish ) ผลคล้ายรูป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4d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96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500"/>
          <w:sz w:val="22"/>
          <w:szCs w:val="22"/>
          <w:u w:val="none"/>
          <w:shd w:fill="auto" w:val="clear"/>
          <w:vertAlign w:val="baseline"/>
          <w:rtl w:val="0"/>
        </w:rPr>
        <w:t xml:space="preserve">กระบอก ตก ตา กวางเม น 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c00"/>
          <w:sz w:val="20"/>
          <w:szCs w:val="20"/>
          <w:u w:val="none"/>
          <w:shd w:fill="auto" w:val="clear"/>
          <w:vertAlign w:val="baseline"/>
          <w:rtl w:val="0"/>
        </w:rPr>
        <w:t xml:space="preserve">- แกเตม ท ผล น น จะ เหล.อง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7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600"/>
          <w:sz w:val="38"/>
          <w:szCs w:val="38"/>
          <w:u w:val="none"/>
          <w:shd w:fill="auto" w:val="clear"/>
          <w:vertAlign w:val="baseline"/>
          <w:rtl w:val="0"/>
        </w:rPr>
        <w:t xml:space="preserve">ข. สับปะรดพันธ บางคล้า ( (Queen ) ตาเล็ก, นน ใบมี ๒ ชะนิด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400"/>
          <w:sz w:val="38"/>
          <w:szCs w:val="38"/>
          <w:u w:val="none"/>
          <w:shd w:fill="auto" w:val="clear"/>
          <w:vertAlign w:val="baseline"/>
          <w:rtl w:val="0"/>
        </w:rPr>
        <w:t xml:space="preserve">บาง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d00"/>
          <w:sz w:val="22"/>
          <w:szCs w:val="22"/>
          <w:u w:val="none"/>
          <w:shd w:fill="auto" w:val="clear"/>
          <w:vertAlign w:val="baseline"/>
          <w:rtl w:val="0"/>
        </w:rPr>
        <w:t xml:space="preserve">ซะน ก ไบ ม หนาม มม หนาม หรอ บาง ท คละกัน โดยมาก พนท์ พนเมือง ม ผล เลก 4 ะ ม ทง รส หวาน และรสเปรยว พัน หวาน เวลา ก แลวหอม จุด พ นก เปรยวเวลาสัก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63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000"/>
          <w:sz w:val="20"/>
          <w:szCs w:val="20"/>
          <w:u w:val="none"/>
          <w:shd w:fill="auto" w:val="clear"/>
          <w:vertAlign w:val="baseline"/>
          <w:rtl w:val="0"/>
        </w:rPr>
        <w:t xml:space="preserve">ไมค80 หอม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b00"/>
          <w:sz w:val="38"/>
          <w:szCs w:val="38"/>
          <w:u w:val="none"/>
          <w:shd w:fill="auto" w:val="clear"/>
          <w:vertAlign w:val="baseline"/>
          <w:rtl w:val="0"/>
        </w:rPr>
        <w:t xml:space="preserve">พันธ์ ต่างประเทศในยมปลกในเมืองไทยคือ สับปะรดพันธ์ ฮาวาย (Smooth Cayenne ) หรือ ( Havaian pine-apple) ภาษาตลาด เรียกว่า ( Kewpine ) ลักษณะภายนอก หนามไม่ค่อยมี ใบสีเขียว ที่ ปลาย หรือยอดใบมีสีแดงเล็ก ๆ ผล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c00"/>
          <w:sz w:val="20"/>
          <w:szCs w:val="20"/>
          <w:u w:val="none"/>
          <w:shd w:fill="auto" w:val="clear"/>
          <w:vertAlign w:val="baseline"/>
          <w:rtl w:val="0"/>
        </w:rPr>
        <w:t xml:space="preserve">ใหญกวา ธรรมดา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700"/>
          <w:sz w:val="20"/>
          <w:szCs w:val="20"/>
          <w:u w:val="none"/>
          <w:shd w:fill="auto" w:val="clear"/>
          <w:vertAlign w:val="baseline"/>
          <w:rtl w:val="0"/>
        </w:rPr>
        <w:t xml:space="preserve">ตากวางเLIน ระเบยบ ตุน เม น 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000"/>
          <w:sz w:val="20"/>
          <w:szCs w:val="20"/>
          <w:u w:val="none"/>
          <w:shd w:fill="auto" w:val="clear"/>
          <w:vertAlign w:val="baseline"/>
          <w:rtl w:val="0"/>
        </w:rPr>
        <w:t xml:space="preserve">ม ผู้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800"/>
          <w:sz w:val="20"/>
          <w:szCs w:val="20"/>
          <w:u w:val="none"/>
          <w:shd w:fill="auto" w:val="clear"/>
          <w:vertAlign w:val="baseline"/>
          <w:rtl w:val="0"/>
        </w:rPr>
        <w:t xml:space="preserve">ม นา หนก - 4 กล กรม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0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07f00"/>
          <w:sz w:val="18"/>
          <w:szCs w:val="18"/>
          <w:u w:val="none"/>
          <w:shd w:fill="auto" w:val="clear"/>
          <w:vertAlign w:val="baseline"/>
          <w:rtl w:val="0"/>
        </w:rPr>
        <w:t xml:space="preserve">- - - -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500"/>
          <w:sz w:val="38"/>
          <w:szCs w:val="38"/>
          <w:u w:val="none"/>
          <w:shd w:fill="auto" w:val="clear"/>
          <w:vertAlign w:val="baseline"/>
          <w:rtl w:val="0"/>
        </w:rPr>
        <w:t xml:space="preserve">เขียวแกมเหลือง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000"/>
          <w:sz w:val="38"/>
          <w:szCs w:val="38"/>
          <w:u w:val="none"/>
          <w:shd w:fill="auto" w:val="clear"/>
          <w:vertAlign w:val="baseline"/>
          <w:rtl w:val="0"/>
        </w:rPr>
        <w:t xml:space="preserve">การเลือกพันธ์ สุด แท้ แต่จะสะดวก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100"/>
          <w:sz w:val="38"/>
          <w:szCs w:val="38"/>
          <w:u w:val="none"/>
          <w:shd w:fill="auto" w:val="clear"/>
          <w:vertAlign w:val="baseline"/>
          <w:rtl w:val="0"/>
        </w:rPr>
        <w:t xml:space="preserve">พันธ ต่างประเทศ ที่ นามาปลูก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75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6e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c00"/>
          <w:sz w:val="20"/>
          <w:szCs w:val="20"/>
          <w:u w:val="none"/>
          <w:shd w:fill="auto" w:val="clear"/>
          <w:vertAlign w:val="baseline"/>
          <w:rtl w:val="0"/>
        </w:rPr>
        <w:t xml:space="preserve">ท เตรียมว”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100"/>
          <w:sz w:val="20"/>
          <w:szCs w:val="20"/>
          <w:u w:val="none"/>
          <w:shd w:fill="auto" w:val="clear"/>
          <w:vertAlign w:val="baseline"/>
          <w:rtl w:val="0"/>
        </w:rPr>
        <w:t xml:space="preserve">ยาลัยเกษตรศาตร, บกษ ไต และ แถ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b00"/>
          <w:sz w:val="18"/>
          <w:szCs w:val="18"/>
          <w:u w:val="none"/>
          <w:shd w:fill="auto" w:val="clear"/>
          <w:vertAlign w:val="baseline"/>
          <w:rtl w:val="0"/>
        </w:rPr>
        <w:t xml:space="preserve">จนทร ปรากกดี มสิ ต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700"/>
          <w:sz w:val="38"/>
          <w:szCs w:val="38"/>
          <w:u w:val="none"/>
          <w:shd w:fill="auto" w:val="clear"/>
          <w:vertAlign w:val="baseline"/>
          <w:rtl w:val="0"/>
        </w:rPr>
        <w:t xml:space="preserve">การเตรียม พันธ์ ที่ ใช้สําหรับปลูก สับปะรดมีส่วน ใช้สําหรับท่า พันธ์ ได้ หลาย ส่วนในการ ปลา เมล็ด ( Seed), ตอ ( Ratoon), หน่อ ( Sucker), แขนง หรือ ตะเกียง ( Slip ) ยอด หรือจุก ( Crown ) แขนง จุก ( Crown slip)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