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10100"/>
          <w:sz w:val="108"/>
          <w:szCs w:val="108"/>
          <w:u w:val="none"/>
          <w:shd w:fill="auto" w:val="clear"/>
          <w:vertAlign w:val="baseline"/>
          <w:rtl w:val="0"/>
        </w:rPr>
        <w:t xml:space="preserve">วิทยาลัย เพื่อนคนเชียงใหม่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504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50400"/>
          <w:sz w:val="62"/>
          <w:szCs w:val="62"/>
          <w:u w:val="none"/>
          <w:shd w:fill="auto" w:val="clear"/>
          <w:vertAlign w:val="baseline"/>
          <w:rtl w:val="0"/>
        </w:rPr>
        <w:t xml:space="preserve">“แกไม่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900"/>
          <w:sz w:val="18"/>
          <w:szCs w:val="18"/>
          <w:u w:val="none"/>
          <w:shd w:fill="auto" w:val="clear"/>
          <w:vertAlign w:val="baseline"/>
          <w:rtl w:val="0"/>
        </w:rPr>
        <w:t xml:space="preserve">*ยนมา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100"/>
          <w:sz w:val="18"/>
          <w:szCs w:val="18"/>
          <w:u w:val="none"/>
          <w:shd w:fill="auto" w:val="clear"/>
          <w:vertAlign w:val="baseline"/>
          <w:rtl w:val="0"/>
        </w:rPr>
        <w:t xml:space="preserve">กาศก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400"/>
          <w:sz w:val="18"/>
          <w:szCs w:val="18"/>
          <w:u w:val="none"/>
          <w:shd w:fill="auto" w:val="clear"/>
          <w:vertAlign w:val="baseline"/>
          <w:rtl w:val="0"/>
        </w:rPr>
        <w:t xml:space="preserve">ติงไม่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  <w:rtl w:val="0"/>
        </w:rPr>
        <w:t xml:space="preserve">โรงเรียนแม่เจ"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1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800"/>
          <w:sz w:val="18"/>
          <w:szCs w:val="18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c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5900"/>
          <w:sz w:val="18"/>
          <w:szCs w:val="18"/>
          <w:u w:val="none"/>
          <w:shd w:fill="auto" w:val="clear"/>
          <w:vertAlign w:val="baseline"/>
          <w:rtl w:val="0"/>
        </w:rPr>
        <w:t xml:space="preserve">คน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100"/>
          <w:sz w:val="18"/>
          <w:szCs w:val="18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f00"/>
          <w:sz w:val="18"/>
          <w:szCs w:val="18"/>
          <w:u w:val="none"/>
          <w:shd w:fill="auto" w:val="clear"/>
          <w:vertAlign w:val="baseline"/>
          <w:rtl w:val="0"/>
        </w:rPr>
        <w:t xml:space="preserve">พ.ศ. ๒๔๘๑ น าท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500"/>
          <w:sz w:val="18"/>
          <w:szCs w:val="18"/>
          <w:u w:val="none"/>
          <w:shd w:fill="auto" w:val="clear"/>
          <w:vertAlign w:val="baseline"/>
          <w:rtl w:val="0"/>
        </w:rPr>
        <w:t xml:space="preserve">เรียนนจาก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e00"/>
          <w:sz w:val="18"/>
          <w:szCs w:val="18"/>
          <w:u w:val="none"/>
          <w:shd w:fill="auto" w:val="clear"/>
          <w:vertAlign w:val="baseline"/>
          <w:rtl w:val="0"/>
        </w:rPr>
        <w:t xml:space="preserve">ยรบนกเรียนทสาเร็จชนมธียมบท ๖ เขาเรียน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31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วิทยาลัยเกษตรกรรมเชียงใหม่ เป็นโรงเรียนอาชีวศึกษา ชั้นสูง แผนกเกษตรกรรมสังกัดกองโรงเรียนเกษตรกรรมกรมอาชีวศึกษา กระทรวงศึกษาธิการ โรงเรียนนี้ตั้งอยู่ในท้องที่ตําบลหนองหาร อําเภอ สันทราย จังหวัดเชียงใหม่ ห่างจากตัวเมืองเชียงใหม่ประมาณ ๑๕ กิโลเมตร บริเวณของโรงเรียนทั้งหมดมีเนื้อที่ประมาณ ๕๐๐ ไร่ เป็นโรง เรียนที่รับนักเรียนประจํา (กินนอน) โรงเรียนนี้ได้เริ่มตั้งขึ้นมาเป็นปีที่ ๒๓ มีประวัติสังเขปดังนี้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200"/>
          <w:sz w:val="30"/>
          <w:szCs w:val="30"/>
          <w:u w:val="none"/>
          <w:shd w:fill="auto" w:val="clear"/>
          <w:vertAlign w:val="baseline"/>
          <w:rtl w:val="0"/>
        </w:rPr>
        <w:t xml:space="preserve">เนื่องจากกรมเกษตร (กรมกสิกรรม) กระทรวงเกษตราธิการ ได้จัด ตั้งสถานีทดลองกสิกรรมภาคพายัพขึ้นเมื่อ พ.ศ. ๒๔๗๖ ( ปัจจุบันเรียก สถานกสิกรรมแม่โจ้ ตั้งอยู่ติดกับโรงเรียนทางด้านเหนือ) ซึ่งขณะนั้น พระช่วงเกษตรศิลปการ ได้ดํารงตําแหน่งเป็นหัวหน้าสถานี ๆ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900"/>
          <w:sz w:val="18"/>
          <w:szCs w:val="18"/>
          <w:u w:val="none"/>
          <w:shd w:fill="auto" w:val="clear"/>
          <w:vertAlign w:val="baseline"/>
          <w:rtl w:val="0"/>
        </w:rPr>
        <w:t xml:space="preserve">ในปี พ.ศ. ๒๔๗๓ ทางกระทรวงธรรมการ ได้จัดตั้งโรงเรียนฝึกหัด ครูประถมกสิกรรมประจําภาคเหนือขึ้น ซึ่งได้เปิดทําการสอนเมื่อวันที่ ๒ มิถุนายน พ.ศ. ๒๔๗๓ โดยรับนักเรียนที่เรียนสําเร็จจบชั้นมัธยมปีที่ 6 ขึ้น ไป มาเรียนมีหลักสูตรกําหนดเวลาเรียน ๒ ปี โดยมีพระช่วงเกษตรศิลป การ ซึ่งดํารงตําแหน่งหัวหน้าสถานีทดลองกสิกรรมภาคพายัพเป็นอาจารย์ ใหญ่ด้วย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3100"/>
          <w:sz w:val="18"/>
          <w:szCs w:val="18"/>
          <w:u w:val="none"/>
          <w:shd w:fill="auto" w:val="clear"/>
          <w:vertAlign w:val="baseline"/>
          <w:rtl w:val="0"/>
        </w:rPr>
        <w:t xml:space="preserve">- ในปี พ.ศ. ๒๔๗๘ กระทรวงธรรมการ ได้จัดตั้งโรงเรียนมัธยม วิสามัญเกษตรกรรมภาคเหนือขึ้น โดยใช้สถานที่ร่วมกับโรงเรียนฝึกหัดครู ประถมกสิกรรมประจําภาคเหนือ โรงเรียนวิสามัญเกษตรกรรมที่ตั้งขึ้นใหม่ นี้มีหลักสูตรกําหนดเวลาเรียน 4 ปี โดยรับนักเรียนที่สําเร็จชั้นมัธยมปีที่ 4 จากโรงเรียนสามัญ เมื่อเรียนจบหลักสูตรแล้วกระทรวงธรรมการกําหนด ให้มีวิทยฐานะเทียบเท่ามัธยมปีที่ 4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400"/>
          <w:sz w:val="18"/>
          <w:szCs w:val="18"/>
          <w:u w:val="none"/>
          <w:shd w:fill="auto" w:val="clear"/>
          <w:vertAlign w:val="baseline"/>
          <w:rtl w:val="0"/>
        </w:rPr>
        <w:t xml:space="preserve">ในต้นปี พ.ศ. ๒๔๘๑ กระทรวงธรรมการได้ยุบเลิกโรงเรียนมัธยม วิสามัญเกษตรกรรมภาคใต้ “คอหงษ์” จังหวัดสงขลา โรงเรียนมัธยม วิสามัญเกษตรกรรมภาคกลาง “บางกอกน้อย” ธนบุรี และโรงเรียนมัธยม วิสามัญเกษตรกรรมภาคอิสาณ “ โนนวัด” จังหวัดนครราชสีมา โรงเรียน เหล่านี้ได้โอน กิจการ ทั้ง หมด มารวมกัน ที่โรงเรียน มัธยม วิสามัญเกษตร กรรมภาคเหนือที่ “ แม่โจ” แต่แห่งเดียว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500"/>
          <w:sz w:val="46"/>
          <w:szCs w:val="46"/>
          <w:u w:val="none"/>
          <w:shd w:fill="auto" w:val="clear"/>
          <w:vertAlign w:val="baseline"/>
          <w:rtl w:val="0"/>
        </w:rPr>
        <w:t xml:space="preserve">ส่วนโรงเรียนฝึกหัดครูประถมกสิกรรมภาคอื่น ๆ ซึ่งตั้งมาก่อนโรงเรียนแม่โจ้ ถูกยุบเลิก คงเหลือไว้แต่ที่โรงเรียนฝึกหัดครูประถมกสิกรรมประจําภาคเหนือ คือ ที่แม่โจ้ เพียงเท่านั้น และให้เลิกยุบไปทั้งหมดเมื่อสิ้น พ.ศ. ๒๔๘๑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600"/>
          <w:sz w:val="42"/>
          <w:szCs w:val="42"/>
          <w:u w:val="none"/>
          <w:shd w:fill="auto" w:val="clear"/>
          <w:vertAlign w:val="baseline"/>
          <w:rtl w:val="0"/>
        </w:rPr>
        <w:t xml:space="preserve">อนึ่ง ในต้นปี พ.ศ. ๒๕๔๑ นี้ ทางการได้โอนกิจการต่าง ๆ ของโรงเรียนนี้จาก กระทรวงธรรมการ ย้ายสังกัดไปขึ้นอยู่ในความดูแลของกระทรวงเกษตราธิการ และ เปลี่ยนฐานะของโรงเรียนนี้เป็นวิทยาลัยเกษตรศาสตร์ มีหลักสูตรกําหนดเวลาเรียน ๒ ปี โดยรับนักเรียนที่สําเร็จชั้นมัธยมปีที่ 5 เข้าเรียน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3e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3e00"/>
          <w:sz w:val="54"/>
          <w:szCs w:val="54"/>
          <w:u w:val="none"/>
          <w:shd w:fill="auto" w:val="clear"/>
          <w:vertAlign w:val="baseline"/>
          <w:rtl w:val="0"/>
        </w:rPr>
        <w:t xml:space="preserve">ในต้นปี พ.ศ. ๒๕๔๒ กระทรวงเกษตราธิการได้จัดตั้งวิทยาลัยเกษตรศาสตร์ขึ้น ที่อําเภอบางเขน จังหวัดพระนคร และกําหนดให้โรงเรียนนี้มีฐานะเป็นเตรียมวิทยาลัย เกษตรศาสตรมหลักสูตรกําหนดเวลาเรียน ๒ ปี โดยรับนักเรียนที่สําเร็จชั้นมัธยมปีที่ ๖ จากโรงเรียนมัธยมสามัญ เมื่อเรียนจบหลักสูตรที่นี่แล้ว มีสิทธิเข้าศึกษาต่อที่วิทยาลัย เกษตรศาสตร์บางเขนโดยตรง โดยไม่มีการสอบคัดเลือก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800"/>
          <w:sz w:val="46"/>
          <w:szCs w:val="46"/>
          <w:u w:val="none"/>
          <w:shd w:fill="auto" w:val="clear"/>
          <w:vertAlign w:val="baseline"/>
          <w:rtl w:val="0"/>
        </w:rPr>
        <w:t xml:space="preserve">ในปี พ.ศ. ๒๕๔๖ กระทรวงเกษตราธิการได้ยกฐานะวิทยาลัยเกษตรศาสตร์ที่ บางเขนเป็นมหาวิทยาลัยเกษตรศาสตร์ มีหลักสูตรกําหนด ๒ ปี โดยรับนักเรียนที่สําเร็จ ชั้นมัธปีที่ 5 จากโรงเรียนมัธยมสามัญ เมื่อเรียนจบหลักสูตรที่นี่แล้วรับช่วงเข้าเรียนใน มหาวิทยาลัยเกษตรศาสตร์ บางเขนโดยเฉพาะ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900"/>
          <w:sz w:val="18"/>
          <w:szCs w:val="18"/>
          <w:u w:val="none"/>
          <w:shd w:fill="auto" w:val="clear"/>
          <w:vertAlign w:val="baseline"/>
          <w:rtl w:val="0"/>
        </w:rPr>
        <w:t xml:space="preserve">ทอาเภอบางเขน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500"/>
          <w:sz w:val="18"/>
          <w:szCs w:val="18"/>
          <w:u w:val="none"/>
          <w:shd w:fill="auto" w:val="clear"/>
          <w:vertAlign w:val="baseline"/>
          <w:rtl w:val="0"/>
        </w:rPr>
        <w:t xml:space="preserve">จงหากAIS บล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300"/>
          <w:sz w:val="18"/>
          <w:szCs w:val="18"/>
          <w:u w:val="none"/>
          <w:shd w:fill="auto" w:val="clear"/>
          <w:vertAlign w:val="baseline"/>
          <w:rtl w:val="0"/>
        </w:rPr>
        <w:t xml:space="preserve">ระนคร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d00"/>
          <w:sz w:val="18"/>
          <w:szCs w:val="18"/>
          <w:u w:val="none"/>
          <w:shd w:fill="auto" w:val="clear"/>
          <w:vertAlign w:val="baseline"/>
          <w:rtl w:val="0"/>
        </w:rPr>
        <w:t xml:space="preserve">เรยนนมา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700"/>
          <w:sz w:val="18"/>
          <w:szCs w:val="18"/>
          <w:u w:val="none"/>
          <w:shd w:fill="auto" w:val="clear"/>
          <w:vertAlign w:val="baseline"/>
          <w:rtl w:val="0"/>
        </w:rPr>
        <w:t xml:space="preserve">เบนเตรีย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bc00"/>
          <w:sz w:val="18"/>
          <w:szCs w:val="18"/>
          <w:u w:val="none"/>
          <w:shd w:fill="auto" w:val="clear"/>
          <w:vertAlign w:val="baseline"/>
          <w:rtl w:val="0"/>
        </w:rPr>
        <w:t xml:space="preserve">KA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37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800"/>
          <w:sz w:val="18"/>
          <w:szCs w:val="18"/>
          <w:u w:val="none"/>
          <w:shd w:fill="auto" w:val="clear"/>
          <w:vertAlign w:val="baseline"/>
          <w:rtl w:val="0"/>
        </w:rPr>
        <w:t xml:space="preserve">ะ - - ซนมธบก ๖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400"/>
          <w:sz w:val="18"/>
          <w:szCs w:val="18"/>
          <w:u w:val="none"/>
          <w:shd w:fill="auto" w:val="clear"/>
          <w:vertAlign w:val="baseline"/>
          <w:rtl w:val="0"/>
        </w:rPr>
        <w:t xml:space="preserve">44 น ะ ) สตรทนแลวรบชว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d00"/>
          <w:sz w:val="18"/>
          <w:szCs w:val="18"/>
          <w:u w:val="none"/>
          <w:shd w:fill="auto" w:val="clear"/>
          <w:vertAlign w:val="baseline"/>
          <w:rtl w:val="0"/>
        </w:rPr>
        <w:t xml:space="preserve">เมอเรยนจบท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1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c00"/>
          <w:sz w:val="18"/>
          <w:szCs w:val="18"/>
          <w:u w:val="none"/>
          <w:shd w:fill="auto" w:val="clear"/>
          <w:vertAlign w:val="baseline"/>
          <w:rtl w:val="0"/>
        </w:rPr>
        <w:t xml:space="preserve">ปรป |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3100"/>
          <w:sz w:val="18"/>
          <w:szCs w:val="18"/>
          <w:u w:val="none"/>
          <w:shd w:fill="auto" w:val="clear"/>
          <w:vertAlign w:val="baseline"/>
          <w:rtl w:val="0"/>
        </w:rPr>
        <w:t xml:space="preserve">ยนเน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