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1292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12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100"/>
          <w:sz w:val="30"/>
          <w:szCs w:val="30"/>
          <w:u w:val="none"/>
          <w:shd w:fill="auto" w:val="clear"/>
          <w:vertAlign w:val="baseline"/>
          <w:rtl w:val="0"/>
        </w:rPr>
        <w:t xml:space="preserve">แนวการจัดการศึกษาที่วิทยาลัยเกษตรกรรมเชียงใหม่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ad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ad700"/>
          <w:sz w:val="18"/>
          <w:szCs w:val="18"/>
          <w:u w:val="none"/>
          <w:shd w:fill="auto" w:val="clear"/>
          <w:vertAlign w:val="baseline"/>
          <w:rtl w:val="0"/>
        </w:rPr>
        <w:t xml:space="preserve">Tา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3300"/>
          <w:sz w:val="24"/>
          <w:szCs w:val="24"/>
          <w:u w:val="none"/>
          <w:shd w:fill="auto" w:val="clear"/>
          <w:vertAlign w:val="baseline"/>
          <w:rtl w:val="0"/>
        </w:rPr>
        <w:t xml:space="preserve">0 โดย ... ประสงค์ วรยศ กส.บ., M.S. (Texas) 0 พ ว ห น้ า ฝ่ า ย ช า ก า 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300"/>
          <w:sz w:val="22"/>
          <w:szCs w:val="22"/>
          <w:u w:val="none"/>
          <w:shd w:fill="auto" w:val="clear"/>
          <w:vertAlign w:val="baseline"/>
          <w:rtl w:val="0"/>
        </w:rPr>
        <w:t xml:space="preserve">ประเทศไทยเป็นประเทศเกษตรกรรม ประชาชนพลเมืองประมาณร้อยละ ๗๕ ประกอบ อาชีพเกษตร ฉะนั้นการเกษตรจึงเป็นรากฐานอันสําคัญในการพัฒนาเศรษฐกิจของประเทศ ผลิตผล ในการเกษตรกรรมรวมทั้งการป่าไม้และการประมงที่เกษตรกรผลิตได้ทั่วประเทศในปี พ.ศ. ๒๕๐๓ คิด เป็นมูลค่าประมาณ ๒.๓,๐๐๐ ล้านบาท และในปี พ.ศ. ๒๕๐๕ คิดเป็นมูลค่าประมาณ ๒๒,๕๐๐ ล้าน บาท ในด้านการส่งสินค้าไปจําหน่ายต่างประเทศก็ปรากฏว่าเป็นสินค้าเกษตรเกินกว่าร้อยละ ๑๐ ของ สินค้าออกทั้งหมด ในปี พ.ศ. ๒๕๐๒ มีสินค้าเกษตรกรรมส่งไปจําหน่ายต่างประเทศคิดเป็นมูลค่าประ มาณ ๒,๐๐๐ ล้านบาท ในปี พ.ศ. ๒๕๐๓ ประมาณ ๗,๗๐๐ ล้านบาท ในปี พ.ศ. ๒๕๐๕ ประ มาณ 4,๗๐๐ ล้านบาท และในปี พ.ศ. ๒๕๐๕ ประมาณ 4,๕๐๐ ล้านบาท ในชั่วระยะเวลา 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4500"/>
          <w:sz w:val="18"/>
          <w:szCs w:val="18"/>
          <w:u w:val="none"/>
          <w:shd w:fill="auto" w:val="clear"/>
          <w:vertAlign w:val="baseline"/>
          <w:rtl w:val="0"/>
        </w:rPr>
        <w:t xml:space="preserve">ร่ 4ปร บทผานมานมสนคาเกษตร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e00"/>
          <w:sz w:val="18"/>
          <w:szCs w:val="18"/>
          <w:u w:val="none"/>
          <w:shd w:fill="auto" w:val="clear"/>
          <w:vertAlign w:val="baseline"/>
          <w:rtl w:val="0"/>
        </w:rPr>
        <w:t xml:space="preserve">นายตางประเทศ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7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5500"/>
          <w:sz w:val="18"/>
          <w:szCs w:val="18"/>
          <w:u w:val="none"/>
          <w:shd w:fill="auto" w:val="clear"/>
          <w:vertAlign w:val="baseline"/>
          <w:rtl w:val="0"/>
        </w:rPr>
        <w:t xml:space="preserve">เลย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700"/>
          <w:sz w:val="18"/>
          <w:szCs w:val="18"/>
          <w:u w:val="none"/>
          <w:shd w:fill="auto" w:val="clear"/>
          <w:vertAlign w:val="baseline"/>
          <w:rtl w:val="0"/>
        </w:rPr>
        <w:t xml:space="preserve">๔๒๕ ลานบาท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4c00"/>
          <w:sz w:val="18"/>
          <w:szCs w:val="18"/>
          <w:u w:val="none"/>
          <w:shd w:fill="auto" w:val="clear"/>
          <w:vertAlign w:val="baseline"/>
          <w:rtl w:val="0"/>
        </w:rPr>
        <w:t xml:space="preserve">นบใดกาการสงสนคา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700"/>
          <w:sz w:val="24"/>
          <w:szCs w:val="24"/>
          <w:u w:val="none"/>
          <w:shd w:fill="auto" w:val="clear"/>
          <w:vertAlign w:val="baseline"/>
          <w:rtl w:val="0"/>
        </w:rPr>
        <w:t xml:space="preserve">ออกทางเกษตรกรรมขยายตัวมากขึ้นทุกปี ซึ่งเป็นผลดีต่อดุลย์การชาระเงินระหว่างประเทศยิ่งขึ้น จากสถิติรายได้ของประชาชาติอันเป็นสถิติล่าสุดซึ่งสานักงานสภาเศรษฐกิจแห่งชาติได้จัดทําขึ้นมีข้อมูลดังนี้ ผลิตภัณฑ์มวลรวมของชาติ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100"/>
          <w:sz w:val="22"/>
          <w:szCs w:val="22"/>
          <w:u w:val="none"/>
          <w:shd w:fill="auto" w:val="clear"/>
          <w:vertAlign w:val="baseline"/>
          <w:rtl w:val="0"/>
        </w:rPr>
        <w:t xml:space="preserve">d๗,๗ ๓๗.๗ ล้านบาท รายได้จากการเกษตร (ร้อยละ ๓ ๑.๗๒)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3a00"/>
          <w:sz w:val="18"/>
          <w:szCs w:val="18"/>
          <w:u w:val="none"/>
          <w:shd w:fill="auto" w:val="clear"/>
          <w:vertAlign w:val="baseline"/>
          <w:rtl w:val="0"/>
        </w:rPr>
        <w:t xml:space="preserve">๒๙, ๒๓๘.ลานบาท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