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600"/>
          <w:sz w:val="22"/>
          <w:szCs w:val="22"/>
          <w:u w:val="none"/>
          <w:shd w:fill="auto" w:val="clear"/>
          <w:vertAlign w:val="baseline"/>
          <w:rtl w:val="0"/>
        </w:rPr>
        <w:t xml:space="preserve">(ศึกษาต่อ)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d00"/>
          <w:sz w:val="22"/>
          <w:szCs w:val="22"/>
          <w:u w:val="none"/>
          <w:shd w:fill="auto" w:val="clear"/>
          <w:vertAlign w:val="baseline"/>
          <w:rtl w:val="0"/>
        </w:rPr>
        <w:t xml:space="preserve">ที่รวรรณ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22"/>
          <w:szCs w:val="22"/>
          <w:u w:val="none"/>
          <w:shd w:fill="auto" w:val="clear"/>
          <w:vertAlign w:val="baseline"/>
          <w:rtl w:val="0"/>
        </w:rPr>
        <w:t xml:space="preserve">เที่ยงตรง ปรณะพรรค์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  <w:rtl w:val="0"/>
        </w:rPr>
        <w:t xml:space="preserve">A... อานนท์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000"/>
          <w:sz w:val="20"/>
          <w:szCs w:val="20"/>
          <w:u w:val="none"/>
          <w:shd w:fill="auto" w:val="clear"/>
          <w:vertAlign w:val="baseline"/>
          <w:rtl w:val="0"/>
        </w:rPr>
        <w:t xml:space="preserve">. สุรเศษ 4.กศ. ส. 14 4. บุญย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600"/>
          <w:sz w:val="22"/>
          <w:szCs w:val="22"/>
          <w:u w:val="none"/>
          <w:shd w:fill="auto" w:val="clear"/>
          <w:vertAlign w:val="baseline"/>
          <w:rtl w:val="0"/>
        </w:rPr>
        <w:t xml:space="preserve">(ดีกษาต่อ)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000"/>
          <w:sz w:val="22"/>
          <w:szCs w:val="22"/>
          <w:u w:val="none"/>
          <w:shd w:fill="auto" w:val="clear"/>
          <w:vertAlign w:val="baseline"/>
          <w:rtl w:val="0"/>
        </w:rPr>
        <w:t xml:space="preserve">6. ค้าใจ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100"/>
          <w:sz w:val="28"/>
          <w:szCs w:val="28"/>
          <w:u w:val="none"/>
          <w:shd w:fill="auto" w:val="clear"/>
          <w:vertAlign w:val="baseline"/>
          <w:rtl w:val="0"/>
        </w:rPr>
        <w:t xml:space="preserve">4. เรรค์ 6. กิตติพงษ์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000"/>
          <w:sz w:val="28"/>
          <w:szCs w:val="28"/>
          <w:u w:val="none"/>
          <w:shd w:fill="auto" w:val="clear"/>
          <w:vertAlign w:val="baseline"/>
          <w:rtl w:val="0"/>
        </w:rPr>
        <w:t xml:space="preserve">8. เพิ่มศักดิ์ 6. พิสุทธิ์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26"/>
          <w:szCs w:val="26"/>
          <w:u w:val="none"/>
          <w:shd w:fill="auto" w:val="clear"/>
          <w:vertAlign w:val="baseline"/>
          <w:rtl w:val="0"/>
        </w:rPr>
        <w:t xml:space="preserve">เนียมทรัพย์ 6. พนียร เศรษ อ. มานิตย์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5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5c300"/>
          <w:sz w:val="28"/>
          <w:szCs w:val="28"/>
          <w:u w:val="none"/>
          <w:shd w:fill="auto" w:val="clear"/>
          <w:vertAlign w:val="baseline"/>
          <w:rtl w:val="0"/>
        </w:rPr>
        <w:t xml:space="preserve">เทวรักษ์พิทักษ์ 8. บุญลือ สมบูรณ์วงศ์ ภาควิชาเกษตรกลวิธาน ผ.ศ. กิตติพงษ์ วุฒิ อนงค์ 4.ศ. กาวร สุทธิพันธุ์ ผศ. สุรินทร์ พงศ์ศุภสมทธ 8. เรวัต พ่อค้า ย. มนัส คําแสง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  <w:rtl w:val="0"/>
        </w:rPr>
        <w:t xml:space="preserve">6. นิพนธ์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800"/>
          <w:sz w:val="20"/>
          <w:szCs w:val="20"/>
          <w:u w:val="none"/>
          <w:shd w:fill="auto" w:val="clear"/>
          <w:vertAlign w:val="baseline"/>
          <w:rtl w:val="0"/>
        </w:rPr>
        <w:t xml:space="preserve">หัวหน้าศาศ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  <w:rtl w:val="0"/>
        </w:rPr>
        <w:t xml:space="preserve">hion soft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200"/>
          <w:sz w:val="22"/>
          <w:szCs w:val="22"/>
          <w:u w:val="none"/>
          <w:shd w:fill="auto" w:val="clear"/>
          <w:vertAlign w:val="baseline"/>
          <w:rtl w:val="0"/>
        </w:rPr>
        <w:t xml:space="preserve">។ วุฒิจํานงค์ โพธิกุล ไชย tml สังสทธยากร เหล่าเทอคพงศ์ ปรกติ (ศึกษาต่อ) ขลิบเงิน ศรีบัวเผอม เพิ่งอัน ศรีธัญญา เพชรประดับ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100"/>
          <w:sz w:val="30"/>
          <w:szCs w:val="30"/>
          <w:u w:val="none"/>
          <w:shd w:fill="auto" w:val="clear"/>
          <w:vertAlign w:val="baseline"/>
          <w:rtl w:val="0"/>
        </w:rPr>
        <w:t xml:space="preserve">6. (2รรณา 8. ศิริพร อ. วีรศักดิ์ 8. ปราโมทย์ 8. บันเทิง อ. สวิก 8. สุรศักดิ์ 4.ศ. ทรงวา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d00"/>
          <w:sz w:val="24"/>
          <w:szCs w:val="24"/>
          <w:u w:val="none"/>
          <w:shd w:fill="auto" w:val="clear"/>
          <w:vertAlign w:val="baseline"/>
          <w:rtl w:val="0"/>
        </w:rPr>
        <w:t xml:space="preserve">หัวหน้าภาค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500"/>
          <w:sz w:val="28"/>
          <w:szCs w:val="28"/>
          <w:u w:val="none"/>
          <w:shd w:fill="auto" w:val="clear"/>
          <w:vertAlign w:val="baseline"/>
          <w:rtl w:val="0"/>
        </w:rPr>
        <w:t xml:space="preserve">ปลื้มสําราญ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8100"/>
          <w:sz w:val="28"/>
          <w:szCs w:val="28"/>
          <w:u w:val="none"/>
          <w:shd w:fill="auto" w:val="clear"/>
          <w:vertAlign w:val="baseline"/>
          <w:rtl w:val="0"/>
        </w:rPr>
        <w:t xml:space="preserve">ภาควิชาเทคโนโลยีพางสัตว์ 6. สมศักดิ์ สุวรรณศิลป์ พ.ศ. ปด้โรจน์ 2. อนุชา 2. สมพงศ์ ศรีสอาด 2. วิโรจน์ จันทรัตน์ พ.ศ. จีรสิทธิ์ โรงค์ประเสริฐ รัง.ศ. นรินทร์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2"/>
          <w:szCs w:val="22"/>
          <w:u w:val="none"/>
          <w:shd w:fill="auto" w:val="clear"/>
          <w:vertAlign w:val="baseline"/>
          <w:rtl w:val="0"/>
        </w:rPr>
        <w:t xml:space="preserve">ทองวิทยา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7800"/>
          <w:sz w:val="32"/>
          <w:szCs w:val="32"/>
          <w:u w:val="none"/>
          <w:shd w:fill="auto" w:val="clear"/>
          <w:vertAlign w:val="baseline"/>
          <w:rtl w:val="0"/>
        </w:rPr>
        <w:t xml:space="preserve">ภาควิชาดินและปุ๋ย พ.ศ. บรรพศ ตันติเสรี คร. บุญรอด ศุภอดมฤกษ์ 8. อนงค์ หรัญบูรณะ พ.ศ. ไพทูรย์ กิติชัยขนานนท์ ภาควิชาตกแต่งบริเวณและอนุรักษ์สิ่งแวดล้อม ผ.ศ. ทรงวุฒิ เพ็ชรประดับ 4. สมพร ยกตร์ 8. อุทัย รุ่งเรืองศรี 8. โสภณ มงคลวัฒน์ อ. ศิริชัย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f00"/>
          <w:sz w:val="22"/>
          <w:szCs w:val="22"/>
          <w:u w:val="none"/>
          <w:shd w:fill="auto" w:val="clear"/>
          <w:vertAlign w:val="baseline"/>
          <w:rtl w:val="0"/>
        </w:rPr>
        <w:t xml:space="preserve">หน่วิทยากร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900"/>
          <w:sz w:val="18"/>
          <w:szCs w:val="18"/>
          <w:u w:val="none"/>
          <w:shd w:fill="auto" w:val="clear"/>
          <w:vertAlign w:val="baseline"/>
          <w:rtl w:val="0"/>
        </w:rPr>
        <w:t xml:space="preserve">หัวหน้ากาสา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