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9813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981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SF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40"/>
          <w:szCs w:val="40"/>
          <w:u w:val="none"/>
          <w:shd w:fill="auto" w:val="clear"/>
          <w:vertAlign w:val="baseline"/>
          <w:rtl w:val="0"/>
        </w:rPr>
        <w:t xml:space="preserve">รศ. ดร. บุญธรรม เทศนา รองอธิการบดี ฝ่ายวางแผนและพัฒนา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ร.ศ. ด.ร. เทพ พงษ์พานิช รองอธิการบดี ฝ่ายกิจการนักศึกษา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คิดถึงกฎเกณฑ์อันหนึ่งที่ประยุกต์ใช้ได้กับชีวิตของเรา จะเรียก ชื่อกฎนั้นว่า กฎแห่ง “สัมพัทธ์ - สัมพันธ์” ก็ได้ กฎนี้บอกให้รู้ถึงคุณ ค่าหรือการวัด หรือการเปรียบเทียบ ใช้กับอะไรก็ได้ในความคิดของ ข้าพเจ้า เช่น ใช้กับความต-ความเลว, เจริญ-เสื่อม, สูง-ต่ํา, ดี-ชั่ว ช้า-เร็ว, ยาก-ง่าย, ฯลฯ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หากบัณฑิตปรารถนาความสุข ความที่ ความเจริญ อยากจะเป็น คมชั้นสูง ฯลฯ คงจะต้องต่อสู้ ทําการยาก อดทน ขยันขันแข็ง คือ ถ้าผลของความประพฤติของเราเมื่อเปรียบเทียบกับผู้อื่นแล้วดีกว่าเขา อดทนได้นานกว่า ทําการยากได้ดีกว่า ฯลฯ จึงจะได้รับตําแหน่งในการ วัด-เปรียบเทียบดีกว่าผู้อื่นในสถานะที่เปรียบเทียบกันนั้นๆ บัณฑิตพึง หล่อเลี้ยงความคิดและนําวิถีชีวิตของตน เลือกประพฤติปฏิบัติไปในทาง ยากสูง-อดทน ฯลฯ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300"/>
          <w:sz w:val="40"/>
          <w:szCs w:val="40"/>
          <w:u w:val="none"/>
          <w:shd w:fill="auto" w:val="clear"/>
          <w:vertAlign w:val="baseline"/>
          <w:rtl w:val="0"/>
        </w:rPr>
        <w:t xml:space="preserve">สมัยนี้มีของแปลกปลอมปะปนอยู่ในสังคมมากมาย มีคนเลวใน คราบคนดี มีคนขี้เกียจทํางานหยาบๆ แต่หลอกว่าขยัน ไม่อยากอาบน้ํา แต่เอาแป้งและน้ําหอมประพรมปกปิดไว้ ชอบวิธีโตแล้วเรียนลัด ฯลฯ วิธีการเหล่านี้ไม่นําความสุขความสําเร็จอันยั่งยืนมาสู่ผู้ประพฤติปฏิบัติ เธอทั้งหลายอย่าเลือกเดินทางนั้น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5a00"/>
          <w:sz w:val="28"/>
          <w:szCs w:val="28"/>
          <w:u w:val="none"/>
          <w:shd w:fill="auto" w:val="clear"/>
          <w:vertAlign w:val="baseline"/>
          <w:rtl w:val="0"/>
        </w:rPr>
        <w:t xml:space="preserve">(ดร. บุญธรรม เทศนา)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84800"/>
          <w:sz w:val="48"/>
          <w:szCs w:val="48"/>
          <w:u w:val="none"/>
          <w:shd w:fill="auto" w:val="clear"/>
          <w:vertAlign w:val="baseline"/>
          <w:rtl w:val="0"/>
        </w:rPr>
        <w:t xml:space="preserve">ขอแสดงความยินดีต่อบัณฑิตรุ่น 4 ทุกคน ไม่ง่ายนักที่จะได้ ชื่อว่าเป็น “บัณฑิตแม่โจ้” แต่ท่านก็ใช้ความอดทน-พยายาม-สปริต ประคับประครองตัวเองมาจนกลายเป็น บัณฑิตแม่โจ้จนได้ รั้วเขียวขาว-เหลือง อันแสนเก่ากว่า ๕๐ ปี อาลัยท่าน แต่ก็ดีใจที่ศิษย์ทุกคน จะออกจากอ้อมอกแม่โจไปสู่อ้อมอกสังคม ขอให้ลูกแม่โจทุกคนจงรับ ใช้สังคมด้วยวิญญาณของลูกแม่โจ้อย่างแท้จริง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จากใจจริงและจริงใจ รองศาสตราจารย์ ดร.เทพ พงษ์พานิช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5b00"/>
          <w:sz w:val="18"/>
          <w:szCs w:val="18"/>
          <w:u w:val="none"/>
          <w:shd w:fill="auto" w:val="clear"/>
          <w:vertAlign w:val="baseline"/>
          <w:rtl w:val="0"/>
        </w:rPr>
        <w:t xml:space="preserve">๕ ก.พ. ๒๕๒๘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