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5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54d00"/>
          <w:sz w:val="18"/>
          <w:szCs w:val="18"/>
          <w:u w:val="none"/>
          <w:shd w:fill="auto" w:val="clear"/>
          <w:vertAlign w:val="baseline"/>
          <w:rtl w:val="0"/>
        </w:rPr>
        <w:t xml:space="preserve">it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b4b00"/>
          <w:sz w:val="18"/>
          <w:szCs w:val="18"/>
          <w:u w:val="none"/>
          <w:shd w:fill="auto" w:val="clear"/>
          <w:vertAlign w:val="baseline"/>
          <w:rtl w:val="0"/>
        </w:rPr>
        <w:t xml:space="preserve">is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1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100"/>
          <w:sz w:val="18"/>
          <w:szCs w:val="18"/>
          <w:u w:val="single"/>
          <w:shd w:fill="auto" w:val="clear"/>
          <w:vertAlign w:val="baseline"/>
          <w:rtl w:val="0"/>
        </w:rPr>
        <w:t xml:space="preserve">AAA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78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1"/>
          <w:smallCaps w:val="0"/>
          <w:strike w:val="0"/>
          <w:color w:val="978f00"/>
          <w:sz w:val="32"/>
          <w:szCs w:val="32"/>
          <w:u w:val="none"/>
          <w:shd w:fill="auto" w:val="clear"/>
          <w:vertAlign w:val="baseline"/>
          <w:rtl w:val="0"/>
        </w:rPr>
        <w:t xml:space="preserve">all]រៀបរយ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  <w:rtl w:val="0"/>
        </w:rPr>
        <w:t xml:space="preserve">รี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34"/>
          <w:szCs w:val="34"/>
          <w:u w:val="none"/>
          <w:shd w:fill="auto" w:val="clear"/>
          <w:vertAlign w:val="baseline"/>
          <w:rtl w:val="0"/>
        </w:rPr>
        <w:t xml:space="preserve">เหลือง มาร่วมช่วยเชียร์เป็นกําลังใจนักฟุตบอลล์เป็นอย่างมาก การแข่งขันจึง ชนะตลอดมา การแข่งขันทุกครั้งอาจารย์ใหญ่ไปชมด้วยทุกครั้งมิได้ขาด โดย มอบให้ครูตง วระนันท์ เป็นครูคุมนักกีฬาและกองเชียร์ ผู้ชมที่สนใจสนับสนุน มาร่วมเป็นกองเชียร์ทุกครั้ง ทราบภายหลังคือพวกกรรมกรสามล้อ เขาว่า พวกแม่โจ้เป็นคนไม่ถือตัว เล่นฟุตบอลล์เก่งและเล่นสุภาพ ที่สําคัญเขาได้ สตางค์จากพวกแม่โจ้มาก เวลาเข้าเมืองก็นั่งแต่สามล้อ และเขาพนั้นถือหาง ทีมแม่โจ้ที่ลงแข่งเป็นได้เงินใช้ทุกที่ ดังนั้นในวันแข่งหลัง ๆ ต่อมาทีมฟุตบอลล์แม่โจ้จะมีรถจักรยานสามล้ออาสามารับ และจัดเป็นขบวนแห่พาเข้า สนามแข่งขันโดยไม่คิดเงินทุกครั้งไป จึงนับว่าการกีฬาฟุตบอลล์ ก็มีส่วน ในการประชาสัมพันธ์ให้ประชาชนทั่วไปรู้จัก และเกิดความเลื่อมใสโรงเรียน กสิกรรมแม่โจ้ได้เป็นอย่างดีอีกทางหนึ่ง ท่านอาจารย์ใหญ่ได้อุตส่าห์ทุ่มเท จัดการส่งเสริมฝึกฝนและแม้ยอมควักกระเป๋าช่วยเหลือสนับสนุนทีมฟุตบอลล์ ของโรงเรียน อย่างใกล้ชิดที่เรียกได้ว่า เป็นทั้งโคืชและเป็นทั้งผู้จัดการทีม ในเวลาเดียวกัน จนได้ชัยชนะและมีผู้นิยมรักใคร่นักเรียนแม่โจ้โดยทั่วไป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200"/>
          <w:sz w:val="18"/>
          <w:szCs w:val="18"/>
          <w:u w:val="none"/>
          <w:shd w:fill="auto" w:val="clear"/>
          <w:vertAlign w:val="baseline"/>
          <w:rtl w:val="0"/>
        </w:rPr>
        <w:t xml:space="preserve">ปี พ.ศ. 2478 กระทรวงธรรมการมีนโยบายจะยุบเลิก ร.ร. ฝึกหัดครู ประถมกสิกรรมทั้งหมด แต่คณาจารย์ทางเกษตรโดยเฉพาะท่านอาจารย์ใหญ่ รร.ฝึกหัดครูประถมกสิกรรมทั้ง 3 แห่ง ซึ่งเป็นผู้ร่วมก่อตั้งโรงเรียนนี้มาด้วย ความเหนื่อยยาก ได้ทัดทานขอให้โรงเรียนประเภทนี้คงอยู่ ซึ่งถ้าจะยุบเลิกจริง ก็ขอให้เหลือไว้สัก 1 โรงเรียน ทําการเพาะครูกสิกรรมให้มีใช้ต่อไปก่อนเพราะ ประเทศยังต้องการครูกสิกรรมอีกมาก และเมื่อหมดความต้องการแล้วจึงยุบ เลิกทั้งหมด สําหรับวิชาการเกษตรก็ควรจะให้มีสอนอยู่ทั้งในระดับประถม และมัธยม ซึ่งในขณะนั้นมีสอนอยู่ทั้งในระดับประถมอยู่แล้วเรียกว่าโรงเรียน ประถมวิสามัญเกษตรกรรม ท่านทั้ง 3 เห็นควรให้เปิดสอนในระดับมัธยม เพิ่มขึ้น เพื่อเพาะเกษตรกรระดับกลางให้เกิดขึ้นโดยตรงพร้อมกันไป เมื่อ กระทรวงธรรมการได้รับฟังเหตุผล ก็ตกลงให้ท่านคณาจารย์ทั้ง 3 จัดร่าง โครงการ โรงเรียนมัธยมวิสามัญเกษตรกรรมจึงถูกร่างขึ้น โดยมีหลักการ สําคัญดังนี้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e00"/>
          <w:sz w:val="38"/>
          <w:szCs w:val="38"/>
          <w:u w:val="none"/>
          <w:shd w:fill="auto" w:val="clear"/>
          <w:vertAlign w:val="baseline"/>
          <w:rtl w:val="0"/>
        </w:rPr>
        <w:t xml:space="preserve">1. รับผู้สําเร็จการศึกษาจากชั้นมัธยมปีที่ 4 เข้าเรียนต่อหลักสูตร 4 ปี (มัธยมวิสามัญเกษตรกรรมปีที่ 5-6-7-8) เมื่อเรียนจบแล้ว จะได้รับประกาศนียบัตรมัธยมบริบูรณ์แผนกเกษตรกรรม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3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3b00"/>
          <w:sz w:val="30"/>
          <w:szCs w:val="30"/>
          <w:u w:val="none"/>
          <w:shd w:fill="auto" w:val="clear"/>
          <w:vertAlign w:val="baseline"/>
          <w:rtl w:val="0"/>
        </w:rPr>
        <w:t xml:space="preserve">2. ให้เปิดสอนทุกภาคของประเทศคือ ภาคเหนือ ภาคอีสาน ภาคใต้ และภาคกลาง เพื่อสะดวกแก่นักเรียนทุกภาคที่เรียน ไม่ต้องเดินทางไปเรียน ไกลบ้าน และได้ศึกษาปัญหาการประกอบอาชีพเป็นของแต่ละภาคอย่างแท้ จริง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58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585200"/>
          <w:sz w:val="18"/>
          <w:szCs w:val="18"/>
          <w:u w:val="none"/>
          <w:shd w:fill="auto" w:val="clear"/>
          <w:vertAlign w:val="baseline"/>
          <w:rtl w:val="0"/>
        </w:rPr>
        <w:t xml:space="preserve">จ ขฟ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000"/>
          <w:sz w:val="38"/>
          <w:szCs w:val="38"/>
          <w:u w:val="none"/>
          <w:shd w:fill="auto" w:val="clear"/>
          <w:vertAlign w:val="baseline"/>
          <w:rtl w:val="0"/>
        </w:rPr>
        <w:t xml:space="preserve">3. ผู้ที่เรียนสําเร็จตามหลักสูตรนี้ มีทางที่จะประกอบอาชีพ 3 ทาง คือ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b00"/>
          <w:sz w:val="36"/>
          <w:szCs w:val="36"/>
          <w:u w:val="none"/>
          <w:shd w:fill="auto" w:val="clear"/>
          <w:vertAlign w:val="baseline"/>
          <w:rtl w:val="0"/>
        </w:rPr>
        <w:t xml:space="preserve">3.1 ถ้าต้องการประกอบอาชีพการเกษตร ทางราชการจะจัดสรร ที่ดินทํากินให้คนละ 20 ไร่ และให้อุปการะในรูป “กสิกรนิคมแม่โจ้” และมีเงิน ให้ยืมทําทุนด้วย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500"/>
          <w:sz w:val="36"/>
          <w:szCs w:val="36"/>
          <w:u w:val="none"/>
          <w:shd w:fill="auto" w:val="clear"/>
          <w:vertAlign w:val="baseline"/>
          <w:rtl w:val="0"/>
        </w:rPr>
        <w:t xml:space="preserve">3.2 ถ้าจะไปเป็นครู ก็จะให้เรียนวิชาครูต่ออีก 1 ปี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e00"/>
          <w:sz w:val="38"/>
          <w:szCs w:val="38"/>
          <w:u w:val="none"/>
          <w:shd w:fill="auto" w:val="clear"/>
          <w:vertAlign w:val="baseline"/>
          <w:rtl w:val="0"/>
        </w:rPr>
        <w:t xml:space="preserve">3.3 ถ้าเข้าทํางานในกระทรวงเกษตราธิการ ก็ให้เรียนวิชาการของ กรมเกษตรต่ออีก 1 ปี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200"/>
          <w:sz w:val="18"/>
          <w:szCs w:val="18"/>
          <w:u w:val="none"/>
          <w:shd w:fill="auto" w:val="clear"/>
          <w:vertAlign w:val="baseline"/>
          <w:rtl w:val="0"/>
        </w:rPr>
        <w:t xml:space="preserve">เมื่อโครงการนี้เสนอถึงกระทรวงธรรมการ กระทรวงก็เห็นชอบด้วย และในปีนี้เองกระทรวงธรรมการจึงสั่งงดรับนักเรียนฝึกหัดครูประถมกสิกรรม ที่ภาคใต้ คอหงส์ และภาคอีสาน โนนวัด แต่อนุญาตให้ทําการสอนนักเรียน ที่จะเรียนเป็นปีที่ 2 (ที่มีอยู่เดิม) จนสําเร็จต่อไป คงให้รับได้ที่ภาคเหนือแม่โจ้ เพียงแห่งเดียว แต่ให้ทุกแห่งเปิดรับนักเรียนมัธยมวิสามัญเกษตรกรรมขึ้น แทนทุกแห่งพร้อมกัน โดยให้จัดตั้งเพิ่มขึ้นสําหรับภาคกลางที่บางกอกน้อย อีกโรงเรียนหนึ่งด้วย เฉพาะภาคอีสานที่โนนวัดยังไม่พร้อม จึงให้เปิดรับใน ปีถัดไปเพียงแห่งเดียว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a00"/>
          <w:sz w:val="18"/>
          <w:szCs w:val="18"/>
          <w:u w:val="none"/>
          <w:shd w:fill="auto" w:val="clear"/>
          <w:vertAlign w:val="baseline"/>
          <w:rtl w:val="0"/>
        </w:rPr>
        <w:t xml:space="preserve">ปี พ.ศ. 2478 นี้ ที่แม่โจ้รับนักเรียนฝึกหัดครูเข้าใหม่อีก รวม 84 คน และนักเรียนวิสามัญเกษตรกรรม 200 คนเศษ ทางโรงเรียนได้งบประมาณ ขยายงานเพิ่มอีกมาก ต้องขยายพื้นที่ข้ามห้วยแม่โจ้ไปทางใต้ เป็นฝั่งพื้นที่ ที่อยู่ของนักเรียนมัธยมวิสามัญเกษตรกรรม จัดสร้างบ้านพักชั่วคราวเพิ่ม 5 หลัง คือบ้าน ก. ข. ค. ง. จ. ทางฝั่งฝึกหัดครูก็สร้างขึ้นอีก 3 หลัง เป็น บ้าน 3-4-5 (บ้าน 1-2 มีอยู่เดิม) ระยะกลางปีได้สร้างอาคารเป็นหออํานวยการของโรงเรียนที่ถาวร พื้นคอนกรีต เสาไม้จริง 4 เหลี่ยม ชั้นล่างโปร่งใช้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