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918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e00"/>
          <w:sz w:val="18"/>
          <w:szCs w:val="18"/>
          <w:u w:val="none"/>
          <w:shd w:fill="auto" w:val="clear"/>
          <w:vertAlign w:val="baseline"/>
          <w:rtl w:val="0"/>
        </w:rPr>
        <w:t xml:space="preserve">จบการรักษา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500"/>
          <w:sz w:val="18"/>
          <w:szCs w:val="18"/>
          <w:u w:val="none"/>
          <w:shd w:fill="auto" w:val="clear"/>
          <w:vertAlign w:val="baseline"/>
          <w:rtl w:val="0"/>
        </w:rPr>
        <w:t xml:space="preserve">การเกษตรบน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50"/>
          <w:szCs w:val="50"/>
          <w:u w:val="none"/>
          <w:shd w:fill="auto" w:val="clear"/>
          <w:vertAlign w:val="baseline"/>
          <w:rtl w:val="0"/>
        </w:rPr>
        <w:t xml:space="preserve">อําลา ขอแสดงความยินดีต่อลูกแม่โจ้รุ่น 49 ทุกรุ่น ที่ จบการศึกษๆ จนได้รับปริญญาเทคโนโลยีการเกษตรบัณฑิต ซึ่งเป็นรุ่นที่ 10 ของสถาบันเทคโนโลยีการเกษตร 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a00"/>
          <w:sz w:val="46"/>
          <w:szCs w:val="46"/>
          <w:u w:val="none"/>
          <w:shd w:fill="auto" w:val="clear"/>
          <w:vertAlign w:val="baseline"/>
          <w:rtl w:val="0"/>
        </w:rPr>
        <w:t xml:space="preserve">ระยะเวลา 2 ปี ที่เราได้เข้ามาศึกษา ณ แม่โจ้ แห่ง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600"/>
          <w:sz w:val="18"/>
          <w:szCs w:val="18"/>
          <w:u w:val="none"/>
          <w:shd w:fill="auto" w:val="clear"/>
          <w:vertAlign w:val="baseline"/>
          <w:rtl w:val="0"/>
        </w:rPr>
        <w:t xml:space="preserve">ลงนมจะเบนชวงเวลาอนนกตาม คเมอรามองยอน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6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600"/>
          <w:sz w:val="46"/>
          <w:szCs w:val="46"/>
          <w:u w:val="none"/>
          <w:shd w:fill="auto" w:val="clear"/>
          <w:vertAlign w:val="baseline"/>
          <w:rtl w:val="0"/>
        </w:rPr>
        <w:t xml:space="preserve">ไปว่าเราได้รับอะไรบ้าง แน่นอนนอกจากความรู้ในตารฯ ที่เราได้รับแล้ว แม่โจ้ ยังให้บุคคลิกของเกษตรกรที่เข้ม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3500"/>
          <w:sz w:val="18"/>
          <w:szCs w:val="18"/>
          <w:u w:val="none"/>
          <w:shd w:fill="auto" w:val="clear"/>
          <w:vertAlign w:val="baseline"/>
          <w:rtl w:val="0"/>
        </w:rPr>
        <w:t xml:space="preserve">แขงแอเรา ชงเบนสีทแ8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b00"/>
          <w:sz w:val="18"/>
          <w:szCs w:val="18"/>
          <w:u w:val="none"/>
          <w:shd w:fill="auto" w:val="clear"/>
          <w:vertAlign w:val="baseline"/>
          <w:rtl w:val="0"/>
        </w:rPr>
        <w:t xml:space="preserve">ดถอน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200"/>
          <w:sz w:val="18"/>
          <w:szCs w:val="18"/>
          <w:u w:val="none"/>
          <w:shd w:fill="auto" w:val="clear"/>
          <w:vertAlign w:val="baseline"/>
          <w:rtl w:val="0"/>
        </w:rPr>
        <w:t xml:space="preserve">มาจอง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800"/>
          <w:sz w:val="46"/>
          <w:szCs w:val="46"/>
          <w:u w:val="none"/>
          <w:shd w:fill="auto" w:val="clear"/>
          <w:vertAlign w:val="baseline"/>
          <w:rtl w:val="0"/>
        </w:rPr>
        <w:t xml:space="preserve">รุ่น 49 คาว่ารุน เป็นเครื่องแสดงว่า เราได้ทาตามแบบ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3900"/>
          <w:sz w:val="18"/>
          <w:szCs w:val="18"/>
          <w:u w:val="none"/>
          <w:shd w:fill="auto" w:val="clear"/>
          <w:vertAlign w:val="baseline"/>
          <w:rtl w:val="0"/>
        </w:rPr>
        <w:t xml:space="preserve">คน 45 คาวาน ให้ทําและยึดมั่นใน สามัคคี ปร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200"/>
          <w:sz w:val="18"/>
          <w:szCs w:val="18"/>
          <w:u w:val="none"/>
          <w:shd w:fill="auto" w:val="clear"/>
          <w:vertAlign w:val="baseline"/>
          <w:rtl w:val="0"/>
        </w:rPr>
        <w:t xml:space="preserve">ผ่ 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800"/>
          <w:sz w:val="18"/>
          <w:szCs w:val="18"/>
          <w:u w:val="none"/>
          <w:shd w:fill="auto" w:val="clear"/>
          <w:vertAlign w:val="baseline"/>
          <w:rtl w:val="0"/>
        </w:rPr>
        <w:t xml:space="preserve">น • อยางทดงาม ทรัพดทาเอะยดมน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a00"/>
          <w:sz w:val="18"/>
          <w:szCs w:val="18"/>
          <w:u w:val="none"/>
          <w:shd w:fill="auto" w:val="clear"/>
          <w:vertAlign w:val="baseline"/>
          <w:rtl w:val="0"/>
        </w:rPr>
        <w:t xml:space="preserve">มค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3200"/>
          <w:sz w:val="18"/>
          <w:szCs w:val="18"/>
          <w:u w:val="none"/>
          <w:shd w:fill="auto" w:val="clear"/>
          <w:vertAlign w:val="baseline"/>
          <w:rtl w:val="0"/>
        </w:rPr>
        <w:t xml:space="preserve">ะเพณ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000"/>
          <w:sz w:val="46"/>
          <w:szCs w:val="46"/>
          <w:u w:val="none"/>
          <w:shd w:fill="auto" w:val="clear"/>
          <w:vertAlign w:val="baseline"/>
          <w:rtl w:val="0"/>
        </w:rPr>
        <w:t xml:space="preserve">อาวุโส จนถึงรุ่น 49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600"/>
          <w:sz w:val="18"/>
          <w:szCs w:val="18"/>
          <w:u w:val="none"/>
          <w:shd w:fill="auto" w:val="clear"/>
          <w:vertAlign w:val="baseline"/>
          <w:rtl w:val="0"/>
        </w:rPr>
        <w:t xml:space="preserve">หนงสออน สระเลม กเบนผลิตผลของความ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a00"/>
          <w:sz w:val="18"/>
          <w:szCs w:val="18"/>
          <w:u w:val="none"/>
          <w:shd w:fill="auto" w:val="clear"/>
          <w:vertAlign w:val="baseline"/>
          <w:rtl w:val="0"/>
        </w:rPr>
        <w:t xml:space="preserve">บ มา และ เพ6 3นหนง ททางคณะผจด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000"/>
          <w:sz w:val="18"/>
          <w:szCs w:val="18"/>
          <w:u w:val="none"/>
          <w:shd w:fill="auto" w:val="clear"/>
          <w:vertAlign w:val="baseline"/>
          <w:rtl w:val="0"/>
        </w:rPr>
        <w:t xml:space="preserve">อมมอบ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c00"/>
          <w:sz w:val="18"/>
          <w:szCs w:val="18"/>
          <w:u w:val="none"/>
          <w:shd w:fill="auto" w:val="clear"/>
          <w:vertAlign w:val="baseline"/>
          <w:rtl w:val="0"/>
        </w:rPr>
        <w:t xml:space="preserve">เบอ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5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3000"/>
          <w:sz w:val="18"/>
          <w:szCs w:val="18"/>
          <w:u w:val="none"/>
          <w:shd w:fill="auto" w:val="clear"/>
          <w:vertAlign w:val="baseline"/>
          <w:rtl w:val="0"/>
        </w:rPr>
        <w:t xml:space="preserve">เราจะ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e00"/>
          <w:sz w:val="18"/>
          <w:szCs w:val="18"/>
          <w:u w:val="none"/>
          <w:shd w:fill="auto" w:val="clear"/>
          <w:vertAlign w:val="baseline"/>
          <w:rtl w:val="0"/>
        </w:rPr>
        <w:t xml:space="preserve">แตจะดพร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300"/>
          <w:sz w:val="18"/>
          <w:szCs w:val="18"/>
          <w:u w:val="none"/>
          <w:shd w:fill="auto" w:val="clear"/>
          <w:vertAlign w:val="baseline"/>
          <w:rtl w:val="0"/>
        </w:rPr>
        <w:t xml:space="preserve">เสย มนขนายกบกวนจย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d00"/>
          <w:sz w:val="46"/>
          <w:szCs w:val="46"/>
          <w:u w:val="none"/>
          <w:shd w:fill="auto" w:val="clear"/>
          <w:vertAlign w:val="baseline"/>
          <w:rtl w:val="0"/>
        </w:rPr>
        <w:t xml:space="preserve">มัคคี และประเพณีอันหนึ่ง ที่ทางคณะผู้จัดทาได้รับมอบ หมาย ถึงแม้จะมีอุปสรรคอยู่บ้าง แต่งานของรุ่นย่อมสา คัญกว่า ซึ่งเราได้พยายามทามันขึ้นมาอย่างดีที่สุด เท่าที่ เราจะทาได้ แต่จะดีหรือไม่ดีเลย มันขึ้นอยู่กับการวินิจฉัย ของท่านเอง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600"/>
          <w:sz w:val="42"/>
          <w:szCs w:val="42"/>
          <w:u w:val="none"/>
          <w:shd w:fill="auto" w:val="clear"/>
          <w:vertAlign w:val="baseline"/>
          <w:rtl w:val="0"/>
        </w:rPr>
        <w:t xml:space="preserve">ในโอกาสเดียวกันนี้ ขอขอบคุณ ลูกแม่โจ้รุ่น 45 ทุกๆ ท่านที่ให้ความร่วมมือแก่รุนเป็นอย่างดี และในโอกาสต่อไป คงจะได้รับความร่วมมือจากท่าน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700"/>
          <w:sz w:val="18"/>
          <w:szCs w:val="18"/>
          <w:u w:val="none"/>
          <w:shd w:fill="auto" w:val="clear"/>
          <w:vertAlign w:val="baseline"/>
          <w:rtl w:val="0"/>
        </w:rPr>
        <w:t xml:space="preserve">จาก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3700"/>
          <w:sz w:val="18"/>
          <w:szCs w:val="18"/>
          <w:u w:val="none"/>
          <w:shd w:fill="auto" w:val="clear"/>
          <w:vertAlign w:val="baseline"/>
          <w:rtl w:val="0"/>
        </w:rPr>
        <w:t xml:space="preserve">คณะผู้จัดทํา 18 ก.พ. Ee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000"/>
          <w:sz w:val="18"/>
          <w:szCs w:val="18"/>
          <w:u w:val="none"/>
          <w:shd w:fill="auto" w:val="clear"/>
          <w:vertAlign w:val="baseline"/>
          <w:rtl w:val="0"/>
        </w:rPr>
        <w:t xml:space="preserve">พิมพ์ที่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6a00"/>
          <w:sz w:val="18"/>
          <w:szCs w:val="18"/>
          <w:u w:val="none"/>
          <w:shd w:fill="auto" w:val="clear"/>
          <w:vertAlign w:val="baseline"/>
          <w:rtl w:val="0"/>
        </w:rPr>
        <w:t xml:space="preserve">ดารารัตน์การพิมพ์ 244 ถนนมณีนพรัตน์ อ.เมือง จ.เชียงใหม่ โทร. 221770,221771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