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200"/>
          <w:sz w:val="34"/>
          <w:szCs w:val="34"/>
          <w:u w:val="none"/>
          <w:shd w:fill="auto" w:val="clear"/>
          <w:vertAlign w:val="baseline"/>
          <w:rtl w:val="0"/>
        </w:rPr>
        <w:t xml:space="preserve">ภาควิชาศึกษาทั่วไป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c00"/>
          <w:sz w:val="36"/>
          <w:szCs w:val="36"/>
          <w:u w:val="none"/>
          <w:shd w:fill="auto" w:val="clear"/>
          <w:vertAlign w:val="baseline"/>
          <w:rtl w:val="0"/>
        </w:rPr>
        <w:t xml:space="preserve">ขอแสดงความยินดีอย่างจริงใจกับบัณฑิตรุ่นที่ 17 ทุกคน ที่สามารถฟันฝ่าอุปสรรคถึงหลักชัยตาม ที่หวังไว้และในอนาคตขอให้ทุกคนประสบผลสําเร็จ ในด้านการงานตามที่ตั้งใจ และขอให้ยึดหลัก ชื่อสัตย์ สุจริตและยุติธรรมในการทํางาน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e00"/>
          <w:sz w:val="34"/>
          <w:szCs w:val="34"/>
          <w:u w:val="none"/>
          <w:shd w:fill="auto" w:val="clear"/>
          <w:vertAlign w:val="baseline"/>
          <w:rtl w:val="0"/>
        </w:rPr>
        <w:t xml:space="preserve">ภาควิชาดินและปุ๋ย แม้ว่าเวลาที่อยู่ในแม่โจ้มันสั้นนัก แต่ชีวิต ในรั้วมหาวิทยาลัยเป็นช่วงที่มีค่ามากที่สุด นอกจาก การเรียนรู้ทางวิชาการแล้วประสบการณ์ และการเข้าสู่ สังคมก็มีอยู่อย่างพร้อมมูลในแม่โจ้ ทุกสิ่งทุกอย่าง เปรียบเสมือนเป็นทุนที่จะนําไปใช้ประกอบกิจการ งานในภายหน้าหากรู้จักเรียนรู้ในสิ่งต่างๆ และ รับเอาสิ่งที่ดีงามไปประกอบกับความรู้ทางวิชาการ ก็ย่อมไม่เป็นปัญหาในการดํารงชีวิต อย่าง ประสบความสําเร็จเป็นอย่างดี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500"/>
          <w:sz w:val="34"/>
          <w:szCs w:val="34"/>
          <w:u w:val="none"/>
          <w:shd w:fill="auto" w:val="clear"/>
          <w:vertAlign w:val="baseline"/>
          <w:rtl w:val="0"/>
        </w:rPr>
        <w:t xml:space="preserve">ในโอกาสนี้ ขออวยพรให้ทุกท่านประสบ ความสําเร็จในสิ่งที่ปรารถนาทุกประการ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9c00"/>
          <w:sz w:val="38"/>
          <w:szCs w:val="38"/>
          <w:u w:val="none"/>
          <w:shd w:fill="auto" w:val="clear"/>
          <w:vertAlign w:val="baseline"/>
          <w:rtl w:val="0"/>
        </w:rPr>
        <w:t xml:space="preserve">Quad Clash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07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07600"/>
          <w:sz w:val="34"/>
          <w:szCs w:val="34"/>
          <w:u w:val="none"/>
          <w:shd w:fill="auto" w:val="clear"/>
          <w:vertAlign w:val="baseline"/>
          <w:rtl w:val="0"/>
        </w:rPr>
        <w:t xml:space="preserve">(นางสาวนฤมล ปทานุคม) หัวหน้าภาควิชาศึกษาทั่วไป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400"/>
          <w:sz w:val="38"/>
          <w:szCs w:val="38"/>
          <w:u w:val="none"/>
          <w:shd w:fill="auto" w:val="clear"/>
          <w:vertAlign w:val="baseline"/>
          <w:rtl w:val="0"/>
        </w:rPr>
        <w:t xml:space="preserve">(3) ราง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e00"/>
          <w:sz w:val="34"/>
          <w:szCs w:val="34"/>
          <w:u w:val="none"/>
          <w:shd w:fill="auto" w:val="clear"/>
          <w:vertAlign w:val="baseline"/>
          <w:rtl w:val="0"/>
        </w:rPr>
        <w:t xml:space="preserve">(รองศาสตราจารย์บรรพต ตันติเสรี)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a6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a6f00"/>
          <w:sz w:val="32"/>
          <w:szCs w:val="32"/>
          <w:u w:val="none"/>
          <w:shd w:fill="auto" w:val="clear"/>
          <w:vertAlign w:val="baseline"/>
          <w:rtl w:val="0"/>
        </w:rPr>
        <w:t xml:space="preserve">หัวหน้าภาควิชาดินและปุ๋ย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  <w:rtl w:val="0"/>
        </w:rPr>
        <w:t xml:space="preserve">อย่าปล่อยเวลา.....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200"/>
          <w:sz w:val="38"/>
          <w:szCs w:val="38"/>
          <w:u w:val="none"/>
          <w:shd w:fill="auto" w:val="clear"/>
          <w:vertAlign w:val="baseline"/>
          <w:rtl w:val="0"/>
        </w:rPr>
        <w:t xml:space="preserve">ให้ผ่านไปโดยเปล่าประโยชน์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